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4C6E10" Type="http://schemas.openxmlformats.org/officeDocument/2006/relationships/officeDocument" Target="/word/document.xml" /><Relationship Id="coreR354C6E10" Type="http://schemas.openxmlformats.org/package/2006/relationships/metadata/core-properties" Target="/docProps/core.xml" /><Relationship Id="customR354C6E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3D tisk keramiky (kód: 28-117-N)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3D tisku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a obsluha zařízení pro tisk keramických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pro 3D tisk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Předvedení 3D tisku keramiky a dohotovení keramického výrobku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kvality při 3D tisku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Technik/technička pro 3D tisk keramiky, 20.8.2026 17:57:14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3D tisku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jaké normy se týkají 3D tisku keramiky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způsoby převedení výkresu zadaného výrobku do podkladu pro 3D tisk, včetně uvedení principů a způsobů programování 3 D tiskárny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Nastavení a obsluha zařízení pro tisk keramických výrobků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Popsat zásady obsluhy 3D tiskáren keramiky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Předvést základní nastavení a přípravu 3D tiskárny pro tisk zadaného keramického výrobku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Popsat a předvést způsoby čištění a údržby 3D tiskárny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 a 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Volba postupu práce a technologických podmínek pro 3D tisk keramiky</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Zvolit technologický postup a vhodnou metodu 3D tisku pro zadaný výrobek určitého tvaru a velikosti</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Zvolit nástroje, pomůcky a materiály pro 3D tisk keramického výrobku podle zadání</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Praktické předvedení a ústní ověření</w:t>
      </w:r>
    </w:p>
    <w:p>
      <w:pPr>
        <w:pStyle w:val="P12"/>
        <w:framePr w:w="6710" w:h="831" w:hRule="exact" w:wrap="none" w:vAnchor="page" w:hAnchor="margin" w:x="45" w:y="10419"/>
        <w:rPr>
          <w:rStyle w:val="C3"/>
          <w:rtl w:val="0"/>
        </w:rPr>
      </w:pPr>
    </w:p>
    <w:p>
      <w:pPr>
        <w:pStyle w:val="P13"/>
        <w:framePr w:w="6658" w:h="704" w:hRule="exact" w:wrap="none" w:vAnchor="page" w:hAnchor="margin" w:x="71" w:y="10475"/>
        <w:rPr>
          <w:rStyle w:val="C11"/>
          <w:rtl w:val="0"/>
        </w:rPr>
      </w:pPr>
      <w:r>
        <w:rPr>
          <w:rStyle w:val="C11"/>
          <w:rtl w:val="0"/>
        </w:rPr>
        <w:t>c) Popsat technologii 3D tisku keramiky u předloženého výrobku, uvést specifika této technologie; vysvětlit vliv smrštění při sušení a výpalu, uvést možnosti vzniku případných deformací</w:t>
      </w:r>
    </w:p>
    <w:p>
      <w:pPr>
        <w:pStyle w:val="P28"/>
        <w:framePr w:w="3921" w:h="831" w:hRule="exact" w:wrap="none" w:vAnchor="page" w:hAnchor="margin" w:x="6800" w:y="10419"/>
        <w:rPr>
          <w:rStyle w:val="C3"/>
          <w:rtl w:val="0"/>
        </w:rPr>
      </w:pPr>
    </w:p>
    <w:p>
      <w:pPr>
        <w:pStyle w:val="P29"/>
        <w:framePr w:w="3839" w:h="704" w:hRule="exact" w:wrap="none" w:vAnchor="page" w:hAnchor="margin" w:x="6856" w:y="10475"/>
        <w:rPr>
          <w:rStyle w:val="C21"/>
          <w:rtl w:val="0"/>
        </w:rPr>
      </w:pPr>
      <w:r>
        <w:rPr>
          <w:rStyle w:val="C21"/>
          <w:rtl w:val="0"/>
        </w:rPr>
        <w:t>Ústní ověření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Předvedení 3D tisku keramiky a dohotovení keramického výrobku</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376" w:hRule="exact" w:wrap="none" w:vAnchor="page" w:hAnchor="margin" w:x="45" w:y="12615"/>
        <w:rPr>
          <w:rStyle w:val="C3"/>
          <w:rtl w:val="0"/>
        </w:rPr>
      </w:pPr>
    </w:p>
    <w:p>
      <w:pPr>
        <w:pStyle w:val="P13"/>
        <w:framePr w:w="6658" w:h="249" w:hRule="exact" w:wrap="none" w:vAnchor="page" w:hAnchor="margin" w:x="71" w:y="12671"/>
        <w:rPr>
          <w:rStyle w:val="C11"/>
          <w:rtl w:val="0"/>
        </w:rPr>
      </w:pPr>
      <w:r>
        <w:rPr>
          <w:rStyle w:val="C11"/>
          <w:rtl w:val="0"/>
        </w:rPr>
        <w:t>a) Připravit materiál pro 3D tisk podle zadaného výrobku</w:t>
      </w:r>
    </w:p>
    <w:p>
      <w:pPr>
        <w:pStyle w:val="P28"/>
        <w:framePr w:w="3921" w:h="376" w:hRule="exact" w:wrap="none" w:vAnchor="page" w:hAnchor="margin" w:x="6800" w:y="12615"/>
        <w:rPr>
          <w:rStyle w:val="C3"/>
          <w:rtl w:val="0"/>
        </w:rPr>
      </w:pPr>
    </w:p>
    <w:p>
      <w:pPr>
        <w:pStyle w:val="P29"/>
        <w:framePr w:w="3839" w:h="249" w:hRule="exact" w:wrap="none" w:vAnchor="page" w:hAnchor="margin" w:x="6856" w:y="12671"/>
        <w:rPr>
          <w:rStyle w:val="C21"/>
          <w:rtl w:val="0"/>
        </w:rPr>
      </w:pPr>
      <w:r>
        <w:rPr>
          <w:rStyle w:val="C21"/>
          <w:rtl w:val="0"/>
        </w:rPr>
        <w:t>Praktické předvedení a ústní ověření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Nastavit a seřídit 3D tiskárnu vložením příslušného SW pro výrobu zadaného výrobku</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ústní ověření</w:t>
      </w:r>
    </w:p>
    <w:p>
      <w:pPr>
        <w:pStyle w:val="P12"/>
        <w:framePr w:w="6710" w:h="376" w:hRule="exact" w:wrap="none" w:vAnchor="page" w:hAnchor="margin" w:x="45" w:y="13598"/>
        <w:rPr>
          <w:rStyle w:val="C3"/>
          <w:rtl w:val="0"/>
        </w:rPr>
      </w:pPr>
    </w:p>
    <w:p>
      <w:pPr>
        <w:pStyle w:val="P13"/>
        <w:framePr w:w="6658" w:h="249" w:hRule="exact" w:wrap="none" w:vAnchor="page" w:hAnchor="margin" w:x="71" w:y="13654"/>
        <w:rPr>
          <w:rStyle w:val="C11"/>
          <w:rtl w:val="0"/>
        </w:rPr>
      </w:pPr>
      <w:r>
        <w:rPr>
          <w:rStyle w:val="C11"/>
          <w:rtl w:val="0"/>
        </w:rPr>
        <w:t>c) Předvést ovládání a obsluhu 3D tiskárny při výrobě zadaného výrobku</w:t>
      </w:r>
    </w:p>
    <w:p>
      <w:pPr>
        <w:pStyle w:val="P28"/>
        <w:framePr w:w="3921" w:h="376" w:hRule="exact" w:wrap="none" w:vAnchor="page" w:hAnchor="margin" w:x="6800" w:y="13598"/>
        <w:rPr>
          <w:rStyle w:val="C3"/>
          <w:rtl w:val="0"/>
        </w:rPr>
      </w:pPr>
    </w:p>
    <w:p>
      <w:pPr>
        <w:pStyle w:val="P29"/>
        <w:framePr w:w="3839" w:h="249" w:hRule="exact" w:wrap="none" w:vAnchor="page" w:hAnchor="margin" w:x="6856" w:y="13654"/>
        <w:rPr>
          <w:rStyle w:val="C21"/>
          <w:rtl w:val="0"/>
        </w:rPr>
      </w:pPr>
      <w:r>
        <w:rPr>
          <w:rStyle w:val="C21"/>
          <w:rtl w:val="0"/>
        </w:rPr>
        <w:t>Praktické předvedení a ústní ověření</w:t>
      </w:r>
    </w:p>
    <w:p>
      <w:pPr>
        <w:pStyle w:val="P16"/>
        <w:framePr w:w="6710" w:h="376" w:hRule="exact" w:wrap="none" w:vAnchor="page" w:hAnchor="margin" w:x="45" w:y="13974"/>
        <w:rPr>
          <w:rStyle w:val="C3"/>
          <w:rtl w:val="0"/>
        </w:rPr>
      </w:pPr>
    </w:p>
    <w:p>
      <w:pPr>
        <w:pStyle w:val="P17"/>
        <w:framePr w:w="6658" w:h="249" w:hRule="exact" w:wrap="none" w:vAnchor="page" w:hAnchor="margin" w:x="71" w:y="14030"/>
        <w:rPr>
          <w:rStyle w:val="C13"/>
          <w:rtl w:val="0"/>
        </w:rPr>
      </w:pPr>
      <w:r>
        <w:rPr>
          <w:rStyle w:val="C13"/>
          <w:rtl w:val="0"/>
        </w:rPr>
        <w:t>d) Provést ruční dohotovení výrobku podle zadání</w:t>
      </w:r>
    </w:p>
    <w:p>
      <w:pPr>
        <w:pStyle w:val="P30"/>
        <w:framePr w:w="3921" w:h="376" w:hRule="exact" w:wrap="none" w:vAnchor="page" w:hAnchor="margin" w:x="6800" w:y="13974"/>
        <w:rPr>
          <w:rStyle w:val="C3"/>
          <w:rtl w:val="0"/>
        </w:rPr>
      </w:pPr>
    </w:p>
    <w:p>
      <w:pPr>
        <w:pStyle w:val="P31"/>
        <w:framePr w:w="3839" w:h="249" w:hRule="exact" w:wrap="none" w:vAnchor="page" w:hAnchor="margin" w:x="6856" w:y="14030"/>
        <w:rPr>
          <w:rStyle w:val="C22"/>
          <w:rtl w:val="0"/>
        </w:rPr>
      </w:pPr>
      <w:r>
        <w:rPr>
          <w:rStyle w:val="C22"/>
          <w:rtl w:val="0"/>
        </w:rPr>
        <w:t>Praktické předvedení</w:t>
      </w:r>
    </w:p>
    <w:p>
      <w:pPr>
        <w:pStyle w:val="P12"/>
        <w:framePr w:w="6710" w:h="607" w:hRule="exact" w:wrap="none" w:vAnchor="page" w:hAnchor="margin" w:x="45" w:y="14351"/>
        <w:rPr>
          <w:rStyle w:val="C3"/>
          <w:rtl w:val="0"/>
        </w:rPr>
      </w:pPr>
    </w:p>
    <w:p>
      <w:pPr>
        <w:pStyle w:val="P13"/>
        <w:framePr w:w="6658" w:h="480" w:hRule="exact" w:wrap="none" w:vAnchor="page" w:hAnchor="margin" w:x="71" w:y="14407"/>
        <w:rPr>
          <w:rStyle w:val="C11"/>
          <w:rtl w:val="0"/>
        </w:rPr>
      </w:pPr>
      <w:r>
        <w:rPr>
          <w:rStyle w:val="C11"/>
          <w:rtl w:val="0"/>
        </w:rPr>
        <w:t>e) Uvést příklady strojního obrábění polotovarů z 3D tisku, uvést, u jakých typů keramických výrobků se toto strojní obrábění používá</w:t>
      </w:r>
    </w:p>
    <w:p>
      <w:pPr>
        <w:pStyle w:val="P28"/>
        <w:framePr w:w="3921" w:h="607" w:hRule="exact" w:wrap="none" w:vAnchor="page" w:hAnchor="margin" w:x="6800" w:y="14351"/>
        <w:rPr>
          <w:rStyle w:val="C3"/>
          <w:rtl w:val="0"/>
        </w:rPr>
      </w:pPr>
    </w:p>
    <w:p>
      <w:pPr>
        <w:pStyle w:val="P29"/>
        <w:framePr w:w="3839" w:h="480" w:hRule="exact" w:wrap="none" w:vAnchor="page" w:hAnchor="margin" w:x="6856" w:y="14407"/>
        <w:rPr>
          <w:rStyle w:val="C21"/>
          <w:rtl w:val="0"/>
        </w:rPr>
      </w:pPr>
      <w:r>
        <w:rPr>
          <w:rStyle w:val="C21"/>
          <w:rtl w:val="0"/>
        </w:rPr>
        <w:t>Ústní předvedení</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3D tisk keramiky, 20.8.2026 17:57:14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3D tisku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zda keramický výrobek odpovídá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vytvořeného nebo předloženého keramického výrobku, případně navrhnout způsob další úpravy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Zhodnotit, zda předložený výrobek je vhodný pro další pracovní operace, případně provést opravy výrobku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Dodržování zásad bezpečnosti práce při výrobě keramiky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Vysvětlit nutnost dodržování zásad bezpečnosti práce při výrobě keramiky, uvést, o jaká rizika se jedná při 3 D tisku keramických výrobků (např. exhalace, teplota, elektrický proud)</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Popsat použití konkrétních osobních ochranných pracovních pomůcek při 3D tisku keramiky</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3D tisk keramiky, 20.8.2026 17:57:14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"https://www.nsp.cz/jednotka-prace/keramicky-technik-serizov"</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https://www.nsp.cz/jednotka-prace/keramicky-technik-serizov</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výrobku, ke kterému budou vztaženy zadané úkoly a jeho parametry, podle zaměření konkrétní keramické výroby a místa konání zkoušky. Autorizovaná osoba připraví k tomu účelu jeden až dva keramické výrobky.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Připravený výrobek nebo polotovar je možné použít zejména u odborné kompetence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pro 3D tisk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3D tisku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c).</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3D tisku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Nastavení a obsluha zařízení pro 3D tisk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uchazeč prokáže znalost ovládání 3D tiskárny od prvotního nastavení po provedení 3D tisku v souladu s technickou dokumentací.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a hygienických a bezpečnostních zásad. Posuzuje se také hospodárné využití surovin a bezpečné provádění všech úkonů. Předmětem hodnocení je i manuální zručnost uchazeče.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Technik/technička pro 3D tisk keramiky, 20.8.2026 17:57:14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857"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zahrnující také 3D tisk keramiky nebo ve funkci učitele odborného výcviku nebo praktického vyučování v oblasti keramické výroby.</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zahrnující také 3D tisk keramiky nebo ve funkci učitele odborných předmětů nebo odborného výcviku nebo praktického vyučování v oblasti keramické výroby.</w:t>
      </w:r>
    </w:p>
    <w:p>
      <w:pPr>
        <w:keepNext w:val="0"/>
        <w:keepLines w:val="1"/>
        <w:framePr w:w="10766" w:h="731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28-117-N Technik/technička pro 3D tisk keramiky a střední vzdělání s maturitní zkouškou a alespoň 5 let odborné praxe v oblasti keramické výroby zahrnující také 3D tisk keramiky.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3D tisk keramiky, 20.8.2026 17:57:14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0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Výpočetní technika s připojením k internetu vybavená operačním systémem, textovým a tabulkovým editorem, programem pro tvorbu prezentací a tiskárnou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3D tiskárnami a PC s vhodným SW umožňujícím přípravu nebo úpravu příslušných programů</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a 3D tiskárnou</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Tisková média (různého typu) v minimálním množství 2 kusy</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konkrétní keramickou výrobu, minimálně 1 kus</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minimálně 1 sada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5 kusů keramických polotovarů z 3D tiskárny s různými vadami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a ruční zařízení pro obrábění polotovaru a dohotovení výrobku: vrtačka, rozbrušovačka s kotouči pro povrchovou úpravu, frézy, brusné kotouče, upínáky, vrtáky, brusné houbičky, tvrdokeramické nože, začišťovací plechy, diamantové pilníky apod. </w:t>
      </w:r>
    </w:p>
    <w:p>
      <w:pPr>
        <w:keepNext w:val="0"/>
        <w:keepLines w:val="1"/>
        <w:framePr w:w="10766" w:h="656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respirátor, brýle (případně celoobličejovou masku) a rukavice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6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82"/>
        <w:rPr>
          <w:rStyle w:val="C3"/>
          <w:rtl w:val="0"/>
        </w:rPr>
      </w:pPr>
    </w:p>
    <w:p>
      <w:pPr>
        <w:pStyle w:val="P35"/>
        <w:framePr w:w="10710" w:h="340" w:hRule="exact" w:wrap="none" w:vAnchor="page" w:hAnchor="margin" w:x="28" w:y="9282"/>
        <w:rPr>
          <w:rStyle w:val="C25"/>
          <w:rtl w:val="0"/>
        </w:rPr>
      </w:pPr>
      <w:r>
        <w:rPr>
          <w:rStyle w:val="C25"/>
          <w:rtl w:val="0"/>
        </w:rPr>
        <w:t>Doba přípravy na zkoušku</w:t>
      </w:r>
    </w:p>
    <w:p>
      <w:pPr>
        <w:keepNext w:val="0"/>
        <w:keepLines w:val="0"/>
        <w:framePr w:w="10766" w:h="806" w:hRule="exact" w:wrap="none" w:vAnchor="page" w:hAnchor="margin" w:x="0" w:y="96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55"/>
        <w:rPr>
          <w:rStyle w:val="C3"/>
          <w:rtl w:val="0"/>
        </w:rPr>
      </w:pPr>
    </w:p>
    <w:p>
      <w:pPr>
        <w:pStyle w:val="P35"/>
        <w:framePr w:w="10710" w:h="340" w:hRule="exact" w:wrap="none" w:vAnchor="page" w:hAnchor="margin" w:x="28" w:y="10655"/>
        <w:rPr>
          <w:rStyle w:val="C25"/>
          <w:rtl w:val="0"/>
        </w:rPr>
      </w:pPr>
      <w:r>
        <w:rPr>
          <w:rStyle w:val="C25"/>
          <w:rtl w:val="0"/>
        </w:rPr>
        <w:t>Doba pro vykonání zkoušky</w:t>
      </w:r>
    </w:p>
    <w:p>
      <w:pPr>
        <w:keepNext w:val="0"/>
        <w:keepLines w:val="0"/>
        <w:framePr w:w="10766" w:h="806" w:hRule="exact" w:wrap="none" w:vAnchor="page" w:hAnchor="margin" w:x="0" w:y="109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3D tisk keramiky, 20.8.2026 17:57:14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Silikátový svaz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3D tisk keramiky, 20.8.2026 17:57:14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A9C1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90A77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