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829B728" Type="http://schemas.openxmlformats.org/officeDocument/2006/relationships/officeDocument" Target="/word/document.xml" /><Relationship Id="coreR5829B728" Type="http://schemas.openxmlformats.org/package/2006/relationships/metadata/core-properties" Target="/docProps/core.xml" /><Relationship Id="customR5829B72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Výroba polotovarů a prefabrikátů z pěnových materiálů (kód: 33-012-H)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Čalouník a dekoratér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bezpečnosti práce, používání pracovních pomůcek v nábytkářství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technických podkladech pro zhotovování požadovaných pěnových polotovarů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materiálů, technologických postupů, nástrojů, strojů a zařízení a organizace práce při výrobě pěnových polotovarů a prefabrikátů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Výběr, příprava a údržba nástrojů, strojů a zařízení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Posuzování kvality pěnových a dalších pomocných materiálů pro výrobu polotovarů a prefabrikátů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Tvorba nářezových a střihových plánů pro výrobu pěnových polotovarů a prefabrikátů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Obsluha, základní údržba a nastavení strojů a zařízení pro zpracování, opracování a spojování pěnových materiálů</w:t>
      </w:r>
    </w:p>
    <w:p>
      <w:pPr>
        <w:pStyle w:val="P14"/>
        <w:framePr w:w="805" w:h="607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Kontrola, balení a expedice čalouněných výrobků a čalounických materiálů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Nakládání s odpadem v nábytkářství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Zaznamenávání technických údajů a výsledků práce v čalounické výrobě a dekoratérství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07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410"/>
        <w:rPr>
          <w:rStyle w:val="C15"/>
          <w:rtl w:val="0"/>
        </w:rPr>
      </w:pPr>
      <w:r>
        <w:rPr>
          <w:rStyle w:val="C15"/>
          <w:rtl w:val="0"/>
        </w:rPr>
        <w:t>Standard je platný od: 30.01.2009 do: 18.01.2015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polotovarů a prefabrikátů z pěnových materiálů, 30.9.2026 4:46:23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Dodržování zásad bezpečnosti práce, používání pracovních pomůcek v nábytkářství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Dodržovat aktuální právní předpisy týkající se BOZP, hygieny práce a protipožární ochrany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Písemně nebo slovně + praktické předvedení</w:t>
      </w:r>
    </w:p>
    <w:p>
      <w:pPr>
        <w:pStyle w:val="P16"/>
        <w:framePr w:w="6710" w:h="376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Udržovat pořádek a čistotu na pracovišti, organizovat si práci</w:t>
      </w:r>
    </w:p>
    <w:p>
      <w:pPr>
        <w:pStyle w:val="P30"/>
        <w:framePr w:w="3921" w:h="376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451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566"/>
        <w:rPr>
          <w:rStyle w:val="C11"/>
          <w:rtl w:val="0"/>
        </w:rPr>
      </w:pPr>
      <w:r>
        <w:rPr>
          <w:rStyle w:val="C11"/>
          <w:rtl w:val="0"/>
        </w:rPr>
        <w:t>c) Používat předepsané ochranné pracovní prostředky</w:t>
      </w:r>
    </w:p>
    <w:p>
      <w:pPr>
        <w:pStyle w:val="P28"/>
        <w:framePr w:w="3921" w:h="607" w:hRule="exact" w:wrap="none" w:vAnchor="page" w:hAnchor="margin" w:x="6800" w:y="451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566"/>
        <w:rPr>
          <w:rStyle w:val="C21"/>
          <w:rtl w:val="0"/>
        </w:rPr>
      </w:pPr>
      <w:r>
        <w:rPr>
          <w:rStyle w:val="C21"/>
          <w:rtl w:val="0"/>
        </w:rPr>
        <w:t>Písemně nebo slovně + praktické předvedení</w:t>
      </w:r>
    </w:p>
    <w:p>
      <w:pPr>
        <w:pStyle w:val="P16"/>
        <w:framePr w:w="6710" w:h="1055" w:hRule="exact" w:wrap="none" w:vAnchor="page" w:hAnchor="margin" w:x="45" w:y="5117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5173"/>
        <w:rPr>
          <w:rStyle w:val="C13"/>
          <w:rtl w:val="0"/>
        </w:rPr>
      </w:pPr>
      <w:r>
        <w:rPr>
          <w:rStyle w:val="C13"/>
          <w:rtl w:val="0"/>
        </w:rPr>
        <w:t>d) Uvést zdravotní rizika při používání materiálů, strojů, zařízení – respirační, dotyková, sluchová, způsob ochrany a likvidace případných nehod (znečištění pokožky lepidlem, řezné rány při řezání a opracování pěnových materiálů, vdechnutí kousku pěny atd.)</w:t>
      </w:r>
    </w:p>
    <w:p>
      <w:pPr>
        <w:pStyle w:val="P30"/>
        <w:framePr w:w="3921" w:h="1055" w:hRule="exact" w:wrap="none" w:vAnchor="page" w:hAnchor="margin" w:x="6800" w:y="5117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5173"/>
        <w:rPr>
          <w:rStyle w:val="C22"/>
          <w:rtl w:val="0"/>
        </w:rPr>
      </w:pPr>
      <w:r>
        <w:rPr>
          <w:rStyle w:val="C22"/>
          <w:rtl w:val="0"/>
        </w:rPr>
        <w:t>Písemně nebo slovně</w:t>
      </w:r>
    </w:p>
    <w:p>
      <w:pPr>
        <w:pStyle w:val="P12"/>
        <w:framePr w:w="6710" w:h="1055" w:hRule="exact" w:wrap="none" w:vAnchor="page" w:hAnchor="margin" w:x="45" w:y="6173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6229"/>
        <w:rPr>
          <w:rStyle w:val="C11"/>
          <w:rtl w:val="0"/>
        </w:rPr>
      </w:pPr>
      <w:r>
        <w:rPr>
          <w:rStyle w:val="C11"/>
          <w:rtl w:val="0"/>
        </w:rPr>
        <w:t>e) Uvést požární rizika (včetně nebezpečí zahoření v důsledku vzniku statické elektřiny) při manipulaci, skladování a zpracování měkkých a tuhých plastů, lepidel, balicích PE fólií a ostatních pomocných materiálů a komponentů pro výrobu pěnových prefabrikátů</w:t>
      </w:r>
    </w:p>
    <w:p>
      <w:pPr>
        <w:pStyle w:val="P28"/>
        <w:framePr w:w="3921" w:h="1055" w:hRule="exact" w:wrap="none" w:vAnchor="page" w:hAnchor="margin" w:x="6800" w:y="6173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6229"/>
        <w:rPr>
          <w:rStyle w:val="C21"/>
          <w:rtl w:val="0"/>
        </w:rPr>
      </w:pPr>
      <w:r>
        <w:rPr>
          <w:rStyle w:val="C21"/>
          <w:rtl w:val="0"/>
        </w:rPr>
        <w:t>Písemně nebo slovně</w:t>
      </w:r>
    </w:p>
    <w:p>
      <w:pPr>
        <w:pStyle w:val="P32"/>
        <w:framePr w:w="10710" w:h="248" w:hRule="exact" w:wrap="none" w:vAnchor="page" w:hAnchor="margin" w:x="28" w:y="734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777"/>
        <w:rPr>
          <w:rStyle w:val="C18"/>
          <w:rtl w:val="0"/>
        </w:rPr>
      </w:pPr>
      <w:r>
        <w:rPr>
          <w:rStyle w:val="C18"/>
          <w:rtl w:val="0"/>
        </w:rPr>
        <w:t>Orientace v technických podkladech pro zhotovování požadovaných pěnových polotovarů</w:t>
      </w:r>
    </w:p>
    <w:p>
      <w:pPr>
        <w:pStyle w:val="P24"/>
        <w:framePr w:w="6713" w:h="376" w:hRule="exact" w:wrap="none" w:vAnchor="page" w:hAnchor="margin" w:x="45" w:y="821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28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21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28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859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648"/>
        <w:rPr>
          <w:rStyle w:val="C11"/>
          <w:rtl w:val="0"/>
        </w:rPr>
      </w:pPr>
      <w:r>
        <w:rPr>
          <w:rStyle w:val="C11"/>
          <w:rtl w:val="0"/>
        </w:rPr>
        <w:t>a) Pracovat s dodanou konstrukční a technologickou dokumentací</w:t>
      </w:r>
    </w:p>
    <w:p>
      <w:pPr>
        <w:pStyle w:val="P28"/>
        <w:framePr w:w="3921" w:h="607" w:hRule="exact" w:wrap="none" w:vAnchor="page" w:hAnchor="margin" w:x="6800" w:y="859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648"/>
        <w:rPr>
          <w:rStyle w:val="C21"/>
          <w:rtl w:val="0"/>
        </w:rPr>
      </w:pPr>
      <w:r>
        <w:rPr>
          <w:rStyle w:val="C21"/>
          <w:rtl w:val="0"/>
        </w:rPr>
        <w:t>Praktické předvedení se slovním vysvětlením</w:t>
      </w:r>
    </w:p>
    <w:p>
      <w:pPr>
        <w:pStyle w:val="P16"/>
        <w:framePr w:w="6710" w:h="607" w:hRule="exact" w:wrap="none" w:vAnchor="page" w:hAnchor="margin" w:x="45" w:y="919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255"/>
        <w:rPr>
          <w:rStyle w:val="C13"/>
          <w:rtl w:val="0"/>
        </w:rPr>
      </w:pPr>
      <w:r>
        <w:rPr>
          <w:rStyle w:val="C13"/>
          <w:rtl w:val="0"/>
        </w:rPr>
        <w:t>b) Vypracovat konstrukční a technologickou dokumentaci na zhotovení pěnového polotovaru</w:t>
      </w:r>
    </w:p>
    <w:p>
      <w:pPr>
        <w:pStyle w:val="P30"/>
        <w:framePr w:w="3921" w:h="607" w:hRule="exact" w:wrap="none" w:vAnchor="page" w:hAnchor="margin" w:x="6800" w:y="919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255"/>
        <w:rPr>
          <w:rStyle w:val="C22"/>
          <w:rtl w:val="0"/>
        </w:rPr>
      </w:pPr>
      <w:r>
        <w:rPr>
          <w:rStyle w:val="C22"/>
          <w:rtl w:val="0"/>
        </w:rPr>
        <w:t>Praktické předvedení se slovním vysvětlením</w:t>
      </w:r>
    </w:p>
    <w:p>
      <w:pPr>
        <w:pStyle w:val="P12"/>
        <w:framePr w:w="6710" w:h="607" w:hRule="exact" w:wrap="none" w:vAnchor="page" w:hAnchor="margin" w:x="45" w:y="980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862"/>
        <w:rPr>
          <w:rStyle w:val="C11"/>
          <w:rtl w:val="0"/>
        </w:rPr>
      </w:pPr>
      <w:r>
        <w:rPr>
          <w:rStyle w:val="C11"/>
          <w:rtl w:val="0"/>
        </w:rPr>
        <w:t>c) Využívat jednoduché počítačové aplikace při zpracování dokumentů technické přípravy výroby</w:t>
      </w:r>
    </w:p>
    <w:p>
      <w:pPr>
        <w:pStyle w:val="P28"/>
        <w:framePr w:w="3921" w:h="607" w:hRule="exact" w:wrap="none" w:vAnchor="page" w:hAnchor="margin" w:x="6800" w:y="980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862"/>
        <w:rPr>
          <w:rStyle w:val="C21"/>
          <w:rtl w:val="0"/>
        </w:rPr>
      </w:pPr>
      <w:r>
        <w:rPr>
          <w:rStyle w:val="C21"/>
          <w:rtl w:val="0"/>
        </w:rPr>
        <w:t>Praktické předvedení se slovním vysvětlením</w:t>
      </w:r>
    </w:p>
    <w:p>
      <w:pPr>
        <w:pStyle w:val="P32"/>
        <w:framePr w:w="10710" w:h="248" w:hRule="exact" w:wrap="none" w:vAnchor="page" w:hAnchor="margin" w:x="28" w:y="1052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10962"/>
        <w:rPr>
          <w:rStyle w:val="C18"/>
          <w:rtl w:val="0"/>
        </w:rPr>
      </w:pPr>
      <w:r>
        <w:rPr>
          <w:rStyle w:val="C18"/>
          <w:rtl w:val="0"/>
        </w:rPr>
        <w:t>Volba materiálů, technologických postupů, nástrojů, strojů a zařízení a organizace práce při výrobě pěnových polotovarů a prefabrikátů</w:t>
      </w:r>
    </w:p>
    <w:p>
      <w:pPr>
        <w:pStyle w:val="P24"/>
        <w:framePr w:w="6713" w:h="376" w:hRule="exact" w:wrap="none" w:vAnchor="page" w:hAnchor="margin" w:x="45" w:y="1160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68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60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68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198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041"/>
        <w:rPr>
          <w:rStyle w:val="C11"/>
          <w:rtl w:val="0"/>
        </w:rPr>
      </w:pPr>
      <w:r>
        <w:rPr>
          <w:rStyle w:val="C11"/>
          <w:rtl w:val="0"/>
        </w:rPr>
        <w:t>a) Určit podle technické dokumentace postup práce, způsob provedení technologických operací</w:t>
      </w:r>
    </w:p>
    <w:p>
      <w:pPr>
        <w:pStyle w:val="P28"/>
        <w:framePr w:w="3921" w:h="607" w:hRule="exact" w:wrap="none" w:vAnchor="page" w:hAnchor="margin" w:x="6800" w:y="1198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041"/>
        <w:rPr>
          <w:rStyle w:val="C21"/>
          <w:rtl w:val="0"/>
        </w:rPr>
      </w:pPr>
      <w:r>
        <w:rPr>
          <w:rStyle w:val="C21"/>
          <w:rtl w:val="0"/>
        </w:rPr>
        <w:t>Praktické předvedení se slovním vysvětlením</w:t>
      </w:r>
    </w:p>
    <w:p>
      <w:pPr>
        <w:pStyle w:val="P16"/>
        <w:framePr w:w="6710" w:h="607" w:hRule="exact" w:wrap="none" w:vAnchor="page" w:hAnchor="margin" w:x="45" w:y="1259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648"/>
        <w:rPr>
          <w:rStyle w:val="C13"/>
          <w:rtl w:val="0"/>
        </w:rPr>
      </w:pPr>
      <w:r>
        <w:rPr>
          <w:rStyle w:val="C13"/>
          <w:rtl w:val="0"/>
        </w:rPr>
        <w:t>b) Zvolit nástroje, nářadí, pomůcky a měřidla</w:t>
      </w:r>
    </w:p>
    <w:p>
      <w:pPr>
        <w:pStyle w:val="P30"/>
        <w:framePr w:w="3921" w:h="607" w:hRule="exact" w:wrap="none" w:vAnchor="page" w:hAnchor="margin" w:x="6800" w:y="1259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648"/>
        <w:rPr>
          <w:rStyle w:val="C22"/>
          <w:rtl w:val="0"/>
        </w:rPr>
      </w:pPr>
      <w:r>
        <w:rPr>
          <w:rStyle w:val="C22"/>
          <w:rtl w:val="0"/>
        </w:rPr>
        <w:t>Praktické předvedení se slovním vysvětlením</w:t>
      </w:r>
    </w:p>
    <w:p>
      <w:pPr>
        <w:pStyle w:val="P12"/>
        <w:framePr w:w="6710" w:h="831" w:hRule="exact" w:wrap="none" w:vAnchor="page" w:hAnchor="margin" w:x="45" w:y="13198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3254"/>
        <w:rPr>
          <w:rStyle w:val="C11"/>
          <w:rtl w:val="0"/>
        </w:rPr>
      </w:pPr>
      <w:r>
        <w:rPr>
          <w:rStyle w:val="C11"/>
          <w:rtl w:val="0"/>
        </w:rPr>
        <w:t>c) Zvolit druh a množství materiálů, polotovarů a součástek a určit jejich kvalitu, uvést základní rozdělení pěnových materiálů, jejich specifikace a účely použití</w:t>
      </w:r>
    </w:p>
    <w:p>
      <w:pPr>
        <w:pStyle w:val="P28"/>
        <w:framePr w:w="3921" w:h="831" w:hRule="exact" w:wrap="none" w:vAnchor="page" w:hAnchor="margin" w:x="6800" w:y="13198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3254"/>
        <w:rPr>
          <w:rStyle w:val="C21"/>
          <w:rtl w:val="0"/>
        </w:rPr>
      </w:pPr>
      <w:r>
        <w:rPr>
          <w:rStyle w:val="C21"/>
          <w:rtl w:val="0"/>
        </w:rPr>
        <w:t>Praktické předvedení se slovním vysvětlením</w:t>
      </w:r>
    </w:p>
    <w:p>
      <w:pPr>
        <w:pStyle w:val="P32"/>
        <w:framePr w:w="10710" w:h="248" w:hRule="exact" w:wrap="none" w:vAnchor="page" w:hAnchor="margin" w:x="28" w:y="1414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polotovarů a prefabrikátů z pěnových materiálů, 30.9.2026 4:46:23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Výběr, příprava a údržba nástrojů, strojů a zařízení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stroje a zařízení a jejich funkci pro výrobu pěnových polotovarů a prefabrikátů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Písemně se slovním vysvětlením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Vybrat a připravit správné nástroje, nářadí, stroje, pomůcky a měřidla podle druhu prováděné operace, dílce nebo typu pěnového materiálu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 se slovním vysvětlením</w:t>
      </w:r>
    </w:p>
    <w:p>
      <w:pPr>
        <w:pStyle w:val="P12"/>
        <w:framePr w:w="6710" w:h="607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Udržovat stroje, provádět jejich seřízení, jednoduché opravy a čištění</w:t>
      </w:r>
    </w:p>
    <w:p>
      <w:pPr>
        <w:pStyle w:val="P28"/>
        <w:framePr w:w="3921" w:h="607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Praktické předvedení se slovním vysvětlením</w:t>
      </w:r>
    </w:p>
    <w:p>
      <w:pPr>
        <w:pStyle w:val="P32"/>
        <w:framePr w:w="10710" w:h="248" w:hRule="exact" w:wrap="none" w:vAnchor="page" w:hAnchor="margin" w:x="28" w:y="490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339"/>
        <w:rPr>
          <w:rStyle w:val="C18"/>
          <w:rtl w:val="0"/>
        </w:rPr>
      </w:pPr>
      <w:r>
        <w:rPr>
          <w:rStyle w:val="C18"/>
          <w:rtl w:val="0"/>
        </w:rPr>
        <w:t>Posuzování kvality pěnových a dalších pomocných materiálů pro výrobu polotovarů a prefabrikátů</w:t>
      </w:r>
    </w:p>
    <w:p>
      <w:pPr>
        <w:pStyle w:val="P24"/>
        <w:framePr w:w="6713" w:h="376" w:hRule="exact" w:wrap="none" w:vAnchor="page" w:hAnchor="margin" w:x="45" w:y="577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85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77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85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15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211"/>
        <w:rPr>
          <w:rStyle w:val="C11"/>
          <w:rtl w:val="0"/>
        </w:rPr>
      </w:pPr>
      <w:r>
        <w:rPr>
          <w:rStyle w:val="C11"/>
          <w:rtl w:val="0"/>
        </w:rPr>
        <w:t>a) Vybrat vhodné pěnové materiály na daný polotovar podle zatížení, rozměrů, požadavků na kvalitu a cenu</w:t>
      </w:r>
    </w:p>
    <w:p>
      <w:pPr>
        <w:pStyle w:val="P28"/>
        <w:framePr w:w="3921" w:h="607" w:hRule="exact" w:wrap="none" w:vAnchor="page" w:hAnchor="margin" w:x="6800" w:y="615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211"/>
        <w:rPr>
          <w:rStyle w:val="C21"/>
          <w:rtl w:val="0"/>
        </w:rPr>
      </w:pPr>
      <w:r>
        <w:rPr>
          <w:rStyle w:val="C21"/>
          <w:rtl w:val="0"/>
        </w:rPr>
        <w:t>Písemně nebo slovně + praktické předvedení</w:t>
      </w:r>
    </w:p>
    <w:p>
      <w:pPr>
        <w:pStyle w:val="P16"/>
        <w:framePr w:w="6710" w:h="607" w:hRule="exact" w:wrap="none" w:vAnchor="page" w:hAnchor="margin" w:x="45" w:y="676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818"/>
        <w:rPr>
          <w:rStyle w:val="C13"/>
          <w:rtl w:val="0"/>
        </w:rPr>
      </w:pPr>
      <w:r>
        <w:rPr>
          <w:rStyle w:val="C13"/>
          <w:rtl w:val="0"/>
        </w:rPr>
        <w:t>b) Vybrat vhodné pomocné materiály na daný polotovar podle rozměrů, požadavků na kvalitu a způsob kombinace s pěnovými materiály</w:t>
      </w:r>
    </w:p>
    <w:p>
      <w:pPr>
        <w:pStyle w:val="P30"/>
        <w:framePr w:w="3921" w:h="607" w:hRule="exact" w:wrap="none" w:vAnchor="page" w:hAnchor="margin" w:x="6800" w:y="676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818"/>
        <w:rPr>
          <w:rStyle w:val="C22"/>
          <w:rtl w:val="0"/>
        </w:rPr>
      </w:pPr>
      <w:r>
        <w:rPr>
          <w:rStyle w:val="C22"/>
          <w:rtl w:val="0"/>
        </w:rPr>
        <w:t>Písemně nebo slovně + praktické předvedení</w:t>
      </w:r>
    </w:p>
    <w:p>
      <w:pPr>
        <w:pStyle w:val="P32"/>
        <w:framePr w:w="10710" w:h="248" w:hRule="exact" w:wrap="none" w:vAnchor="page" w:hAnchor="margin" w:x="28" w:y="7482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7918"/>
        <w:rPr>
          <w:rStyle w:val="C18"/>
          <w:rtl w:val="0"/>
        </w:rPr>
      </w:pPr>
      <w:r>
        <w:rPr>
          <w:rStyle w:val="C18"/>
          <w:rtl w:val="0"/>
        </w:rPr>
        <w:t>Tvorba nářezových a střihových plánů pro výrobu pěnových polotovarů a prefabrikátů</w:t>
      </w:r>
    </w:p>
    <w:p>
      <w:pPr>
        <w:pStyle w:val="P24"/>
        <w:framePr w:w="6713" w:h="376" w:hRule="exact" w:wrap="none" w:vAnchor="page" w:hAnchor="margin" w:x="45" w:y="835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42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35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42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873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789"/>
        <w:rPr>
          <w:rStyle w:val="C11"/>
          <w:rtl w:val="0"/>
        </w:rPr>
      </w:pPr>
      <w:r>
        <w:rPr>
          <w:rStyle w:val="C11"/>
          <w:rtl w:val="0"/>
        </w:rPr>
        <w:t>a) Vyhotovit nářezový plán pro formátování pěnových dílců s ohledem na použité typy pěnových materiálů</w:t>
      </w:r>
    </w:p>
    <w:p>
      <w:pPr>
        <w:pStyle w:val="P28"/>
        <w:framePr w:w="3921" w:h="607" w:hRule="exact" w:wrap="none" w:vAnchor="page" w:hAnchor="margin" w:x="6800" w:y="873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789"/>
        <w:rPr>
          <w:rStyle w:val="C21"/>
          <w:rtl w:val="0"/>
        </w:rPr>
      </w:pPr>
      <w:r>
        <w:rPr>
          <w:rStyle w:val="C21"/>
          <w:rtl w:val="0"/>
        </w:rPr>
        <w:t>Písemné praktické provedení se slovním doprovodem</w:t>
      </w:r>
    </w:p>
    <w:p>
      <w:pPr>
        <w:pStyle w:val="P16"/>
        <w:framePr w:w="6710" w:h="607" w:hRule="exact" w:wrap="none" w:vAnchor="page" w:hAnchor="margin" w:x="45" w:y="934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396"/>
        <w:rPr>
          <w:rStyle w:val="C13"/>
          <w:rtl w:val="0"/>
        </w:rPr>
      </w:pPr>
      <w:r>
        <w:rPr>
          <w:rStyle w:val="C13"/>
          <w:rtl w:val="0"/>
        </w:rPr>
        <w:t>b) Zhotovit střihový plán pro formátování pomocných materiálů (např. plstě, technické textilie a PES rouna apod.)</w:t>
      </w:r>
    </w:p>
    <w:p>
      <w:pPr>
        <w:pStyle w:val="P30"/>
        <w:framePr w:w="3921" w:h="607" w:hRule="exact" w:wrap="none" w:vAnchor="page" w:hAnchor="margin" w:x="6800" w:y="934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396"/>
        <w:rPr>
          <w:rStyle w:val="C22"/>
          <w:rtl w:val="0"/>
        </w:rPr>
      </w:pPr>
      <w:r>
        <w:rPr>
          <w:rStyle w:val="C22"/>
          <w:rtl w:val="0"/>
        </w:rPr>
        <w:t>Písemné praktické provedení</w:t>
      </w:r>
    </w:p>
    <w:p>
      <w:pPr>
        <w:pStyle w:val="P32"/>
        <w:framePr w:w="10710" w:h="248" w:hRule="exact" w:wrap="none" w:vAnchor="page" w:hAnchor="margin" w:x="28" w:y="10060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547" w:hRule="exact" w:wrap="none" w:vAnchor="page" w:hAnchor="margin" w:x="28" w:y="10496"/>
        <w:rPr>
          <w:rStyle w:val="C18"/>
          <w:rtl w:val="0"/>
        </w:rPr>
      </w:pPr>
      <w:r>
        <w:rPr>
          <w:rStyle w:val="C18"/>
          <w:rtl w:val="0"/>
        </w:rPr>
        <w:t>Obsluha, základní údržba a nastavení strojů a zařízení pro zpracování, opracování a spojování pěnových materiálů</w:t>
      </w:r>
    </w:p>
    <w:p>
      <w:pPr>
        <w:pStyle w:val="P24"/>
        <w:framePr w:w="6713" w:h="376" w:hRule="exact" w:wrap="none" w:vAnchor="page" w:hAnchor="margin" w:x="45" w:y="1114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21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14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21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151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575"/>
        <w:rPr>
          <w:rStyle w:val="C11"/>
          <w:rtl w:val="0"/>
        </w:rPr>
      </w:pPr>
      <w:r>
        <w:rPr>
          <w:rStyle w:val="C11"/>
          <w:rtl w:val="0"/>
        </w:rPr>
        <w:t>a) Popsat způsoby strojního opracování (dělení, formátování, hranování apod.) pěnových materiálů a jejich spojování (lepení, sponkování apod.)</w:t>
      </w:r>
    </w:p>
    <w:p>
      <w:pPr>
        <w:pStyle w:val="P28"/>
        <w:framePr w:w="3921" w:h="607" w:hRule="exact" w:wrap="none" w:vAnchor="page" w:hAnchor="margin" w:x="6800" w:y="1151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575"/>
        <w:rPr>
          <w:rStyle w:val="C21"/>
          <w:rtl w:val="0"/>
        </w:rPr>
      </w:pPr>
      <w:r>
        <w:rPr>
          <w:rStyle w:val="C21"/>
          <w:rtl w:val="0"/>
        </w:rPr>
        <w:t>Slovní vysvětlení</w:t>
      </w:r>
    </w:p>
    <w:p>
      <w:pPr>
        <w:pStyle w:val="P16"/>
        <w:framePr w:w="6710" w:h="607" w:hRule="exact" w:wrap="none" w:vAnchor="page" w:hAnchor="margin" w:x="45" w:y="1212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181"/>
        <w:rPr>
          <w:rStyle w:val="C13"/>
          <w:rtl w:val="0"/>
        </w:rPr>
      </w:pPr>
      <w:r>
        <w:rPr>
          <w:rStyle w:val="C13"/>
          <w:rtl w:val="0"/>
        </w:rPr>
        <w:t>b) Vysvětlit funkci strojů a zařízení pro opracování pěnových materiálů (dělení, formátování, hranování apod.) a jejich pojení (lepení)</w:t>
      </w:r>
    </w:p>
    <w:p>
      <w:pPr>
        <w:pStyle w:val="P30"/>
        <w:framePr w:w="3921" w:h="607" w:hRule="exact" w:wrap="none" w:vAnchor="page" w:hAnchor="margin" w:x="6800" w:y="1212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181"/>
        <w:rPr>
          <w:rStyle w:val="C22"/>
          <w:rtl w:val="0"/>
        </w:rPr>
      </w:pPr>
      <w:r>
        <w:rPr>
          <w:rStyle w:val="C22"/>
          <w:rtl w:val="0"/>
        </w:rPr>
        <w:t>Slovní vysvětlení</w:t>
      </w:r>
    </w:p>
    <w:p>
      <w:pPr>
        <w:pStyle w:val="P12"/>
        <w:framePr w:w="6710" w:h="831" w:hRule="exact" w:wrap="none" w:vAnchor="page" w:hAnchor="margin" w:x="45" w:y="12732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2788"/>
        <w:rPr>
          <w:rStyle w:val="C11"/>
          <w:rtl w:val="0"/>
        </w:rPr>
      </w:pPr>
      <w:r>
        <w:rPr>
          <w:rStyle w:val="C11"/>
          <w:rtl w:val="0"/>
        </w:rPr>
        <w:t xml:space="preserve">c) Uvést a aplikovat způsoby řezání, dělení, tvarování  a lepení pěnových, pojených vlákenných, potahových, kypřicích aj. hlavních a pomocných materiálů</w:t>
      </w:r>
    </w:p>
    <w:p>
      <w:pPr>
        <w:pStyle w:val="P28"/>
        <w:framePr w:w="3921" w:h="831" w:hRule="exact" w:wrap="none" w:vAnchor="page" w:hAnchor="margin" w:x="6800" w:y="12732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2788"/>
        <w:rPr>
          <w:rStyle w:val="C21"/>
          <w:rtl w:val="0"/>
        </w:rPr>
      </w:pPr>
      <w:r>
        <w:rPr>
          <w:rStyle w:val="C21"/>
          <w:rtl w:val="0"/>
        </w:rPr>
        <w:t>Praktické předvedení se slovním vysvětlením</w:t>
      </w:r>
    </w:p>
    <w:p>
      <w:pPr>
        <w:pStyle w:val="P16"/>
        <w:framePr w:w="6710" w:h="607" w:hRule="exact" w:wrap="none" w:vAnchor="page" w:hAnchor="margin" w:x="45" w:y="1356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619"/>
        <w:rPr>
          <w:rStyle w:val="C13"/>
          <w:rtl w:val="0"/>
        </w:rPr>
      </w:pPr>
      <w:r>
        <w:rPr>
          <w:rStyle w:val="C13"/>
          <w:rtl w:val="0"/>
        </w:rPr>
        <w:t>d) Obsluhovat stroje a zařízení pro zpracování pěnových materiálů a jejich spojování</w:t>
      </w:r>
    </w:p>
    <w:p>
      <w:pPr>
        <w:pStyle w:val="P30"/>
        <w:framePr w:w="3921" w:h="607" w:hRule="exact" w:wrap="none" w:vAnchor="page" w:hAnchor="margin" w:x="6800" w:y="1356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619"/>
        <w:rPr>
          <w:rStyle w:val="C22"/>
          <w:rtl w:val="0"/>
        </w:rPr>
      </w:pPr>
      <w:r>
        <w:rPr>
          <w:rStyle w:val="C22"/>
          <w:rtl w:val="0"/>
        </w:rPr>
        <w:t>Praktické předvedení se slovním vysvětlením</w:t>
      </w:r>
    </w:p>
    <w:p>
      <w:pPr>
        <w:pStyle w:val="P12"/>
        <w:framePr w:w="6710" w:h="376" w:hRule="exact" w:wrap="none" w:vAnchor="page" w:hAnchor="margin" w:x="45" w:y="141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226"/>
        <w:rPr>
          <w:rStyle w:val="C11"/>
          <w:rtl w:val="0"/>
        </w:rPr>
      </w:pPr>
      <w:r>
        <w:rPr>
          <w:rStyle w:val="C11"/>
          <w:rtl w:val="0"/>
        </w:rPr>
        <w:t>e) Seřizovat a udržovat stroje a zařízení v bezpečném chodu</w:t>
      </w:r>
    </w:p>
    <w:p>
      <w:pPr>
        <w:pStyle w:val="P28"/>
        <w:framePr w:w="3921" w:h="376" w:hRule="exact" w:wrap="none" w:vAnchor="page" w:hAnchor="margin" w:x="6800" w:y="141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226"/>
        <w:rPr>
          <w:rStyle w:val="C21"/>
          <w:rtl w:val="0"/>
        </w:rPr>
      </w:pPr>
      <w:r>
        <w:rPr>
          <w:rStyle w:val="C21"/>
          <w:rtl w:val="0"/>
        </w:rPr>
        <w:t>Praktické provedení a slovní doplnění</w:t>
      </w:r>
    </w:p>
    <w:p>
      <w:pPr>
        <w:pStyle w:val="P32"/>
        <w:framePr w:w="10710" w:h="248" w:hRule="exact" w:wrap="none" w:vAnchor="page" w:hAnchor="margin" w:x="28" w:y="1466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polotovarů a prefabrikátů z pěnových materiálů, 30.9.2026 4:46:23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Kontrola, balení a expedice čalouněných výrobků a čalounických materiálů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způsoby a zásady kontroly v celém procesu výroby a skladování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Slovní vysvětlení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Zkontrolovat kvalitu hotových výrobků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Popsat zásady označování výrobků podle platných právních předpisů</w:t>
      </w:r>
    </w:p>
    <w:p>
      <w:pPr>
        <w:pStyle w:val="P28"/>
        <w:framePr w:w="3921" w:h="376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Slovní vysvětlení</w:t>
      </w:r>
    </w:p>
    <w:p>
      <w:pPr>
        <w:pStyle w:val="P16"/>
        <w:framePr w:w="6710" w:h="607" w:hRule="exact" w:wrap="none" w:vAnchor="page" w:hAnchor="margin" w:x="45" w:y="409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154"/>
        <w:rPr>
          <w:rStyle w:val="C13"/>
          <w:rtl w:val="0"/>
        </w:rPr>
      </w:pPr>
      <w:r>
        <w:rPr>
          <w:rStyle w:val="C13"/>
          <w:rtl w:val="0"/>
        </w:rPr>
        <w:t>d) Popsat způsoby balení výrobků podle charakteru a množství výrobků a způsobu expedice a dopravy</w:t>
      </w:r>
    </w:p>
    <w:p>
      <w:pPr>
        <w:pStyle w:val="P30"/>
        <w:framePr w:w="3921" w:h="607" w:hRule="exact" w:wrap="none" w:vAnchor="page" w:hAnchor="margin" w:x="6800" w:y="409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154"/>
        <w:rPr>
          <w:rStyle w:val="C22"/>
          <w:rtl w:val="0"/>
        </w:rPr>
      </w:pPr>
      <w:r>
        <w:rPr>
          <w:rStyle w:val="C22"/>
          <w:rtl w:val="0"/>
        </w:rPr>
        <w:t>Slovní vysvětlení</w:t>
      </w:r>
    </w:p>
    <w:p>
      <w:pPr>
        <w:pStyle w:val="P12"/>
        <w:framePr w:w="6710" w:h="376" w:hRule="exact" w:wrap="none" w:vAnchor="page" w:hAnchor="margin" w:x="45" w:y="470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761"/>
        <w:rPr>
          <w:rStyle w:val="C11"/>
          <w:rtl w:val="0"/>
        </w:rPr>
      </w:pPr>
      <w:r>
        <w:rPr>
          <w:rStyle w:val="C11"/>
          <w:rtl w:val="0"/>
        </w:rPr>
        <w:t>e) Popsat zásady manipulace a skladování v celém procesu výroby</w:t>
      </w:r>
    </w:p>
    <w:p>
      <w:pPr>
        <w:pStyle w:val="P28"/>
        <w:framePr w:w="3921" w:h="376" w:hRule="exact" w:wrap="none" w:vAnchor="page" w:hAnchor="margin" w:x="6800" w:y="470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761"/>
        <w:rPr>
          <w:rStyle w:val="C21"/>
          <w:rtl w:val="0"/>
        </w:rPr>
      </w:pPr>
      <w:r>
        <w:rPr>
          <w:rStyle w:val="C21"/>
          <w:rtl w:val="0"/>
        </w:rPr>
        <w:t>Slovní vysvětlení</w:t>
      </w:r>
    </w:p>
    <w:p>
      <w:pPr>
        <w:pStyle w:val="P32"/>
        <w:framePr w:w="10710" w:h="248" w:hRule="exact" w:wrap="none" w:vAnchor="page" w:hAnchor="margin" w:x="28" w:y="519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631"/>
        <w:rPr>
          <w:rStyle w:val="C18"/>
          <w:rtl w:val="0"/>
        </w:rPr>
      </w:pPr>
      <w:r>
        <w:rPr>
          <w:rStyle w:val="C18"/>
          <w:rtl w:val="0"/>
        </w:rPr>
        <w:t>Nakládání s odpadem v nábytkářství</w:t>
      </w:r>
    </w:p>
    <w:p>
      <w:pPr>
        <w:pStyle w:val="P24"/>
        <w:framePr w:w="6713" w:h="376" w:hRule="exact" w:wrap="none" w:vAnchor="page" w:hAnchor="margin" w:x="45" w:y="607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14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07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14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6446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6502"/>
        <w:rPr>
          <w:rStyle w:val="C11"/>
          <w:rtl w:val="0"/>
        </w:rPr>
      </w:pPr>
      <w:r>
        <w:rPr>
          <w:rStyle w:val="C11"/>
          <w:rtl w:val="0"/>
        </w:rPr>
        <w:t>a) Objasnit vznik a druhy odpadů z výroby a zpracování pěnových polotovarů a prefabrikátů, definovat i jiné než přímé materiálové odpady (např. likvidace použitých nožů a nástrojů)</w:t>
      </w:r>
    </w:p>
    <w:p>
      <w:pPr>
        <w:pStyle w:val="P28"/>
        <w:framePr w:w="3921" w:h="831" w:hRule="exact" w:wrap="none" w:vAnchor="page" w:hAnchor="margin" w:x="6800" w:y="6446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6502"/>
        <w:rPr>
          <w:rStyle w:val="C21"/>
          <w:rtl w:val="0"/>
        </w:rPr>
      </w:pPr>
      <w:r>
        <w:rPr>
          <w:rStyle w:val="C21"/>
          <w:rtl w:val="0"/>
        </w:rPr>
        <w:t>Slovní vysvětlení</w:t>
      </w:r>
    </w:p>
    <w:p>
      <w:pPr>
        <w:pStyle w:val="P16"/>
        <w:framePr w:w="6710" w:h="607" w:hRule="exact" w:wrap="none" w:vAnchor="page" w:hAnchor="margin" w:x="45" w:y="72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333"/>
        <w:rPr>
          <w:rStyle w:val="C13"/>
          <w:rtl w:val="0"/>
        </w:rPr>
      </w:pPr>
      <w:r>
        <w:rPr>
          <w:rStyle w:val="C13"/>
          <w:rtl w:val="0"/>
        </w:rPr>
        <w:t>b) Vysvětlit způsoby třídění, skladování, zpracování, recyklace a likvidace odpadu</w:t>
      </w:r>
    </w:p>
    <w:p>
      <w:pPr>
        <w:pStyle w:val="P30"/>
        <w:framePr w:w="3921" w:h="607" w:hRule="exact" w:wrap="none" w:vAnchor="page" w:hAnchor="margin" w:x="6800" w:y="72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333"/>
        <w:rPr>
          <w:rStyle w:val="C22"/>
          <w:rtl w:val="0"/>
        </w:rPr>
      </w:pPr>
      <w:r>
        <w:rPr>
          <w:rStyle w:val="C22"/>
          <w:rtl w:val="0"/>
        </w:rPr>
        <w:t>Slovní vysvětlení</w:t>
      </w:r>
    </w:p>
    <w:p>
      <w:pPr>
        <w:pStyle w:val="P32"/>
        <w:framePr w:w="10710" w:h="248" w:hRule="exact" w:wrap="none" w:vAnchor="page" w:hAnchor="margin" w:x="28" w:y="7997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8433"/>
        <w:rPr>
          <w:rStyle w:val="C18"/>
          <w:rtl w:val="0"/>
        </w:rPr>
      </w:pPr>
      <w:r>
        <w:rPr>
          <w:rStyle w:val="C18"/>
          <w:rtl w:val="0"/>
        </w:rPr>
        <w:t>Zaznamenávání technických údajů a výsledků práce v čalounické výrobě a dekoratérství</w:t>
      </w:r>
    </w:p>
    <w:p>
      <w:pPr>
        <w:pStyle w:val="P24"/>
        <w:framePr w:w="6713" w:h="376" w:hRule="exact" w:wrap="none" w:vAnchor="page" w:hAnchor="margin" w:x="45" w:y="887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94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87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94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924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305"/>
        <w:rPr>
          <w:rStyle w:val="C11"/>
          <w:rtl w:val="0"/>
        </w:rPr>
      </w:pPr>
      <w:r>
        <w:rPr>
          <w:rStyle w:val="C11"/>
          <w:rtl w:val="0"/>
        </w:rPr>
        <w:t>a) Zaznamenávat veškeré technické aj. údaje</w:t>
      </w:r>
    </w:p>
    <w:p>
      <w:pPr>
        <w:pStyle w:val="P28"/>
        <w:framePr w:w="3921" w:h="376" w:hRule="exact" w:wrap="none" w:vAnchor="page" w:hAnchor="margin" w:x="6800" w:y="924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305"/>
        <w:rPr>
          <w:rStyle w:val="C21"/>
          <w:rtl w:val="0"/>
        </w:rPr>
      </w:pPr>
      <w:r>
        <w:rPr>
          <w:rStyle w:val="C21"/>
          <w:rtl w:val="0"/>
        </w:rPr>
        <w:t>Písemně a slovně</w:t>
      </w:r>
    </w:p>
    <w:p>
      <w:pPr>
        <w:pStyle w:val="P16"/>
        <w:framePr w:w="6710" w:h="376" w:hRule="exact" w:wrap="none" w:vAnchor="page" w:hAnchor="margin" w:x="45" w:y="962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681"/>
        <w:rPr>
          <w:rStyle w:val="C13"/>
          <w:rtl w:val="0"/>
        </w:rPr>
      </w:pPr>
      <w:r>
        <w:rPr>
          <w:rStyle w:val="C13"/>
          <w:rtl w:val="0"/>
        </w:rPr>
        <w:t>b) Vypočítat potřebné údaje</w:t>
      </w:r>
    </w:p>
    <w:p>
      <w:pPr>
        <w:pStyle w:val="P30"/>
        <w:framePr w:w="3921" w:h="376" w:hRule="exact" w:wrap="none" w:vAnchor="page" w:hAnchor="margin" w:x="6800" w:y="962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681"/>
        <w:rPr>
          <w:rStyle w:val="C22"/>
          <w:rtl w:val="0"/>
        </w:rPr>
      </w:pPr>
      <w:r>
        <w:rPr>
          <w:rStyle w:val="C22"/>
          <w:rtl w:val="0"/>
        </w:rPr>
        <w:t>Písemně a slovně</w:t>
      </w:r>
    </w:p>
    <w:p>
      <w:pPr>
        <w:pStyle w:val="P12"/>
        <w:framePr w:w="6710" w:h="607" w:hRule="exact" w:wrap="none" w:vAnchor="page" w:hAnchor="margin" w:x="45" w:y="1000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057"/>
        <w:rPr>
          <w:rStyle w:val="C11"/>
          <w:rtl w:val="0"/>
        </w:rPr>
      </w:pPr>
      <w:r>
        <w:rPr>
          <w:rStyle w:val="C11"/>
          <w:rtl w:val="0"/>
        </w:rPr>
        <w:t>c) Provádět provozní evidenci a dokumentaci – dokumentace zakázky, evidence materiálu, spotřeby, odpadu apod.</w:t>
      </w:r>
    </w:p>
    <w:p>
      <w:pPr>
        <w:pStyle w:val="P28"/>
        <w:framePr w:w="3921" w:h="607" w:hRule="exact" w:wrap="none" w:vAnchor="page" w:hAnchor="margin" w:x="6800" w:y="1000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057"/>
        <w:rPr>
          <w:rStyle w:val="C21"/>
          <w:rtl w:val="0"/>
        </w:rPr>
      </w:pPr>
      <w:r>
        <w:rPr>
          <w:rStyle w:val="C21"/>
          <w:rtl w:val="0"/>
        </w:rPr>
        <w:t>Předvést písemně se slovním doprovodem</w:t>
      </w:r>
    </w:p>
    <w:p>
      <w:pPr>
        <w:pStyle w:val="P32"/>
        <w:framePr w:w="10710" w:h="248" w:hRule="exact" w:wrap="none" w:vAnchor="page" w:hAnchor="margin" w:x="28" w:y="1072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polotovarů a prefabrikátů z pěnových materiálů, 30.9.2026 4:46:23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6161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5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5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</w:t>
      </w:r>
    </w:p>
    <w:p>
      <w:pPr>
        <w:keepNext w:val="0"/>
        <w:keepLines w:val="0"/>
        <w:framePr w:w="10766" w:h="5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způsobilostí by mělo pokud možno probíhat jako sled navazujících činností vedoucích s využitím zvolených technologických postupů ke zhotovení jednoho, případně dvou výrobků s tím, že některé způsobilosti by se ověřovaly i mimo tento rámec činnosti.</w:t>
      </w:r>
    </w:p>
    <w:p>
      <w:pPr>
        <w:keepNext w:val="0"/>
        <w:keepLines w:val="0"/>
        <w:framePr w:w="10766" w:h="5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se doporučují např. tyto činnosti:</w:t>
      </w:r>
    </w:p>
    <w:p>
      <w:pPr>
        <w:keepNext w:val="0"/>
        <w:keepLines w:val="0"/>
        <w:framePr w:w="10766" w:h="5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Práce s dodanou konstrukční a technologickou dokumentací</w:t>
      </w:r>
    </w:p>
    <w:p>
      <w:pPr>
        <w:keepNext w:val="0"/>
        <w:keepLines w:val="0"/>
        <w:framePr w:w="10766" w:h="5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Volba postupu práce, volba materiálů, volba strojů, nástrojů, zařízení pro výrobu polotovarů pro výrobu pěnových polotovarů a prefabrikátů</w:t>
      </w:r>
    </w:p>
    <w:p>
      <w:pPr>
        <w:keepNext w:val="0"/>
        <w:keepLines w:val="0"/>
        <w:framePr w:w="10766" w:h="5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Zhotovení střihových a nářezových plánů</w:t>
      </w:r>
    </w:p>
    <w:p>
      <w:pPr>
        <w:keepNext w:val="0"/>
        <w:keepLines w:val="0"/>
        <w:framePr w:w="10766" w:h="5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Dělení čalounických materiálů nástroji a strojky</w:t>
      </w:r>
    </w:p>
    <w:p>
      <w:pPr>
        <w:keepNext w:val="0"/>
        <w:keepLines w:val="0"/>
        <w:framePr w:w="10766" w:h="5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Strojní formátování a opracování pěnových materiálů</w:t>
      </w:r>
    </w:p>
    <w:p>
      <w:pPr>
        <w:keepNext w:val="0"/>
        <w:keepLines w:val="0"/>
        <w:framePr w:w="10766" w:h="5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Spojování pěnových a pomocných materiálů </w:t>
      </w:r>
    </w:p>
    <w:p>
      <w:pPr>
        <w:keepNext w:val="0"/>
        <w:keepLines w:val="0"/>
        <w:framePr w:w="10766" w:h="5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Konečná úprava, značení, balení, manipulace, využití nebo likvidace odpadu</w:t>
      </w:r>
    </w:p>
    <w:p>
      <w:pPr>
        <w:keepNext w:val="0"/>
        <w:keepLines w:val="0"/>
        <w:framePr w:w="10766" w:h="5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úkolů založených na formě praktického předvedení je třeba přihlížet především k bezpečnému provádění všech úkonů, ke kvalitě práce i zhotoveného výrobku, ke znalosti čalounických materiálů a ke znalosti údržby čalouněných výrobků.</w:t>
      </w:r>
    </w:p>
    <w:p>
      <w:pPr>
        <w:pStyle w:val="P33"/>
        <w:framePr w:w="10766" w:h="1837" w:hRule="exact" w:wrap="none" w:vAnchor="page" w:hAnchor="margin" w:x="0" w:y="854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542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1497" w:hRule="exact" w:wrap="none" w:vAnchor="page" w:hAnchor="margin" w:x="0" w:y="888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Zkoušení uchazeče provádí jeden zkoušející. Zkoušející hodnotí uchazeče zvlášť pro každou způsobilost a výsledek zapisuje do klasifikačního zápisu o zkoušce. Výsledné hodnocení pro danou způsobilost musí znít „vyhověl“ nebo „nevyhověl“ v závislosti na stanovení závaznosti, resp. nezávaznosti jednotlivých kritérií u každé způsobilosti. Návrh na výsledné hodnocení zkoušky zní buď „vyhověl“, pokud uchazeč vyhověl pro všechny způsobilosti, nebo „nevyhověl“, pokud uchazeč pro některou způsobilost nevyhověl.</w:t>
      </w:r>
    </w:p>
    <w:p>
      <w:pPr>
        <w:pStyle w:val="P33"/>
        <w:framePr w:w="10766" w:h="916" w:hRule="exact" w:wrap="none" w:vAnchor="page" w:hAnchor="margin" w:x="0" w:y="1060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0607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575" w:hRule="exact" w:wrap="none" w:vAnchor="page" w:hAnchor="margin" w:x="0" w:y="1094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jednou autorizovanou osobou nebo před jedním autorizovaným zástupcem právnické osoby.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polotovarů a prefabrikátů z pěnových materiálů, 30.9.2026 4:46:23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8088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754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splňovat jednu z následujících variant požadavků:</w:t>
      </w:r>
    </w:p>
    <w:p>
      <w:pPr>
        <w:keepNext w:val="0"/>
        <w:keepLines w:val="0"/>
        <w:framePr w:w="10766" w:h="754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výučním listem v oboru vzdělání čalouník + střední vzdělání s maturitní zkouškou (i v jiném oboru) a alespoň 5 let praxe jako osoba odpovědná za činnosti v oblasti čalounické výroby nebo ve funkci učitele odborného výcviku, z toho minimálně jeden rok v období posledních dvou let před podáním žádosti o autorizaci.</w:t>
      </w:r>
    </w:p>
    <w:p>
      <w:pPr>
        <w:keepNext w:val="0"/>
        <w:keepLines w:val="0"/>
        <w:framePr w:w="10766" w:h="754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oblasti nábytkářské výroby a alespoň 5 let praxe jako osoba odpovědná za činnosti v oblasti čalounické výroby nebo ve funkci učitele odborného výcviku, z toho minimálně jeden rok v období posledních dvou let před podáním žádosti o autorizaci.</w:t>
      </w:r>
    </w:p>
    <w:p>
      <w:pPr>
        <w:keepNext w:val="0"/>
        <w:keepLines w:val="0"/>
        <w:framePr w:w="10766" w:h="754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oblasti nábytkářské výroby a alespoň 5 let praxe jako osoba odpovědná za činnosti v oblasti čalounické výroby nebo ve funkci učitele odborného výcviku nebo učitele praktického vyučování, z toho minimálně jeden rok v období posledních dvou let před podáním žádosti o autorizaci.</w:t>
      </w:r>
    </w:p>
    <w:p>
      <w:pPr>
        <w:keepNext w:val="0"/>
        <w:keepLines w:val="0"/>
        <w:framePr w:w="10766" w:h="754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+ alespoň 5 let praxe jako osoba odpovědná za činnosti v oblasti čalounické výroby nebo ve funkci učitele odborných předmětů nebo odborného výcviku nebo učitele praktického vyučování, z toho minimálně jeden rok v období posledních dvou let před podáním žádosti o autorizaci.</w:t>
      </w:r>
    </w:p>
    <w:p>
      <w:pPr>
        <w:keepNext w:val="0"/>
        <w:keepLines w:val="0"/>
        <w:framePr w:w="10766" w:h="754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4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požadavky:</w:t>
      </w:r>
    </w:p>
    <w:p>
      <w:pPr>
        <w:keepNext w:val="0"/>
        <w:keepLines w:val="0"/>
        <w:framePr w:w="10766" w:h="754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osoba, která nemá odbornou kvalifikaci podle příslušných ustanovení zákona č. 563/2004 Sb., o pedagogických pracovnících a o změně některých zákonů, ve znění pozdějších předpisů, nebo nemá odbornou kvalifikaci podle zákona č. 111/1998 Sb., o vysokých školách a o změně a doplnění dalších zákonů (zákon o vysokých školách), ve znění pozdějších předpisů, nebo praxi v oblasti vzdělávání dospělých (včetně praxe z oblasti zkoušení), nebo nemá osvědčení o profesní kvalifikaci 75-001-T Lektor dalšího vzdělávání, musí být absolventem přípravy zaměřené zejména na praktickou aplikaci hlavy III a IV zákona č. 179/2006 Sb., o ověřování a uznávání výsledků dalšího vzdělávání a o změně některých zákonů (zákon o uznávání výsledků dalšího vzdělávání) a přípravu zaměřenou na vzdělávání a hodnocení dospělých s důrazem na psychologické aspekty zkoušení dospělých v rozsahu minimálně 12 hodin.</w:t>
      </w:r>
    </w:p>
    <w:p>
      <w:pPr>
        <w:keepNext w:val="0"/>
        <w:keepLines w:val="0"/>
        <w:framePr w:w="10766" w:h="754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mít základní dovednosti práce s počítačem a s internetem (stačí doložit čestným prohlášením).</w:t>
      </w:r>
    </w:p>
    <w:p>
      <w:pPr>
        <w:keepNext w:val="0"/>
        <w:keepLines w:val="0"/>
        <w:framePr w:w="10766" w:h="754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být schopna organizačně zajistit zkušební proces včetně vyhodnocení na PC, tisku jednotného osvědčení a zasílání s vyhodnocením elektronickou poštou (stačí doložit čestným prohlášením).</w:t>
      </w:r>
    </w:p>
    <w:p>
      <w:pPr>
        <w:keepNext w:val="0"/>
        <w:keepLines w:val="0"/>
        <w:framePr w:w="10766" w:h="754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4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předložením dokladu nebo souboru dokladů o získání odborné způsobilosti autorizujícímu orgánu nebo jiným postupem stanoveným autorizujícím orgánem.</w:t>
      </w:r>
    </w:p>
    <w:p>
      <w:pPr>
        <w:pStyle w:val="P33"/>
        <w:framePr w:w="10766" w:h="3488" w:hRule="exact" w:wrap="none" w:vAnchor="page" w:hAnchor="margin" w:x="0" w:y="10469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0469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0"/>
        <w:framePr w:w="10766" w:h="3148" w:hRule="exact" w:wrap="none" w:vAnchor="page" w:hAnchor="margin" w:x="0" w:y="1080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zajištění zkoušky podle tohoto hodnotícího standardu je třeba mít k dispozici čalounickou dílnu vybavenou současnými stroji, mechanismy a zařízením a materiálně technickým vybavením:</w:t>
      </w:r>
    </w:p>
    <w:p>
      <w:pPr>
        <w:keepNext w:val="0"/>
        <w:keepLines w:val="0"/>
        <w:framePr w:w="10766" w:h="3148" w:hRule="exact" w:wrap="none" w:vAnchor="page" w:hAnchor="margin" w:x="0" w:y="1080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prostory a přísun potřebné energie odpovídající bezpečnostním a hygienickým předpisům,</w:t>
      </w:r>
    </w:p>
    <w:p>
      <w:pPr>
        <w:keepNext w:val="0"/>
        <w:keepLines w:val="0"/>
        <w:framePr w:w="10766" w:h="3148" w:hRule="exact" w:wrap="none" w:vAnchor="page" w:hAnchor="margin" w:x="0" w:y="1080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materiály a polotovary pro výrobu polotovarů pro matracové potahy,</w:t>
      </w:r>
    </w:p>
    <w:p>
      <w:pPr>
        <w:keepNext w:val="0"/>
        <w:keepLines w:val="0"/>
        <w:framePr w:w="10766" w:h="3148" w:hRule="exact" w:wrap="none" w:vAnchor="page" w:hAnchor="margin" w:x="0" w:y="1080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technologické postupy,</w:t>
      </w:r>
    </w:p>
    <w:p>
      <w:pPr>
        <w:keepNext w:val="0"/>
        <w:keepLines w:val="0"/>
        <w:framePr w:w="10766" w:h="3148" w:hRule="exact" w:wrap="none" w:vAnchor="page" w:hAnchor="margin" w:x="0" w:y="1080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technologické vybavení pro výrobu polotovarů pro matracové potahy,</w:t>
      </w:r>
    </w:p>
    <w:p>
      <w:pPr>
        <w:keepNext w:val="0"/>
        <w:keepLines w:val="0"/>
        <w:framePr w:w="10766" w:h="3148" w:hRule="exact" w:wrap="none" w:vAnchor="page" w:hAnchor="margin" w:x="0" w:y="1080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příjemky, výdejky zboží a materiálů.</w:t>
      </w:r>
    </w:p>
    <w:p>
      <w:pPr>
        <w:keepNext w:val="0"/>
        <w:keepLines w:val="0"/>
        <w:framePr w:w="10766" w:h="3148" w:hRule="exact" w:wrap="none" w:vAnchor="page" w:hAnchor="margin" w:x="0" w:y="1080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Odpovídající technické vybavení nutné k zajištění bezpečnosti a hygieny práce a protipožární ochrany.</w:t>
      </w:r>
    </w:p>
    <w:p>
      <w:pPr>
        <w:keepNext w:val="0"/>
        <w:keepLines w:val="0"/>
        <w:framePr w:w="10766" w:h="3148" w:hRule="exact" w:wrap="none" w:vAnchor="page" w:hAnchor="margin" w:x="0" w:y="1080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148" w:hRule="exact" w:wrap="none" w:vAnchor="page" w:hAnchor="margin" w:x="0" w:y="1080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autorizaci žadatel přiloží seznam svého materiálně-technického vybavení pro účely zkoušky. Pokud žadatel bude při zkouškách využívat materiálně-technické vybavení jiné organizace, přiloží k žádosti o autorizaci smlouvu o jeho využívání nebo pronájmu, která bude uzavřená nejméně na dobu pěti let.</w:t>
      </w:r>
    </w:p>
    <w:p>
      <w:pPr>
        <w:pStyle w:val="P33"/>
        <w:framePr w:w="10766" w:h="1376" w:hRule="exact" w:wrap="none" w:vAnchor="page" w:hAnchor="margin" w:x="0" w:y="1418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4184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1452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přípravy na zkoušku (včetně případných časů, kdy se uchazeč připravuje během zkoušky) je 15 až 20 minut. Do doby přípravy na zkoušku se nezapočítává doba na seznámení uchazeče s pracovištěm a s požadavky BOZP a PO.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polotovarů a prefabrikátů z pěnových materiálů, 30.9.2026 4:46:23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14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(bez času na přestávky a na přípravu) je 4 až 6 hodin (hodinou se rozumí 60 minut). Zkouška může být podle zadaných výrobků rozložena do více dnů.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polotovarů a prefabrikátů z pěnových materiálů, 30.9.2026 4:46:23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117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Hodnotící standard byl zpracován ve spolupráci se Sektorovou radou nábytkářů a zástupci následujících institucí: </w:t>
      </w:r>
    </w:p>
    <w:p>
      <w:pPr>
        <w:keepNext w:val="0"/>
        <w:keepLines w:val="0"/>
        <w:framePr w:w="10766" w:h="117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českých nábytkářů</w:t>
      </w:r>
    </w:p>
    <w:p>
      <w:pPr>
        <w:keepNext w:val="0"/>
        <w:keepLines w:val="0"/>
        <w:framePr w:w="10766" w:h="117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čalouníků a dekoratérů</w:t>
      </w:r>
    </w:p>
    <w:p>
      <w:pPr>
        <w:keepNext w:val="0"/>
        <w:keepLines w:val="0"/>
        <w:framePr w:w="10766" w:h="117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keepNext w:val="0"/>
        <w:keepLines w:val="0"/>
        <w:framePr w:w="10766" w:h="117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zaměstnanců dřevozpracujícího průmyslu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polotovarů a prefabrikátů z pěnových materiálů, 30.9.2026 4:46:23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8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