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CB8656" Type="http://schemas.openxmlformats.org/officeDocument/2006/relationships/officeDocument" Target="/word/document.xml" /><Relationship Id="coreR42CB8656" Type="http://schemas.openxmlformats.org/package/2006/relationships/metadata/core-properties" Target="/docProps/core.xml" /><Relationship Id="customR42CB86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herní designér / technická herní designérka (kód: 82-059-M)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Herní vývojář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Technický herní designér / technická herní designérka, 30.9.2026 8:36:03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Sprinto Digital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Žitná  566/18,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Technický herní designér / technická herní designérka, 30.9.2026 8:36:03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