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C6E8F" Type="http://schemas.openxmlformats.org/officeDocument/2006/relationships/officeDocument" Target="/word/document.xml" /><Relationship Id="coreRFEC6E8F" Type="http://schemas.openxmlformats.org/package/2006/relationships/metadata/core-properties" Target="/docProps/core.xml" /><Relationship Id="customRFEC6E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31.7.2026 15:00:02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21"/>
        <w:framePr w:w="7654" w:h="331" w:hRule="exact" w:wrap="none" w:vAnchor="page" w:hAnchor="margin" w:x="28" w:y="15940"/>
        <w:rPr>
          <w:rStyle w:val="C16"/>
          <w:rtl w:val="0"/>
        </w:rPr>
      </w:pPr>
      <w:r>
        <w:rPr>
          <w:rStyle w:val="C16"/>
          <w:rtl w:val="0"/>
        </w:rPr>
        <w:t>Výtvarník/výtvarnice herních konceptů, 31.7.2026 15:00:02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31.7.2026 15:00:02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