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C8878" Type="http://schemas.openxmlformats.org/officeDocument/2006/relationships/officeDocument" Target="/word/document.xml" /><Relationship Id="coreRE4C8878" Type="http://schemas.openxmlformats.org/package/2006/relationships/metadata/core-properties" Target="/docProps/core.xml" /><Relationship Id="customRE4C88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oboru průmyslového vlastnictví (kód: 39-011-T)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oboru průmyslového vlastnictví, 20.10.2026 9:48:11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republika - Úřad průmyslového vlastnictví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Antonína Čermáka 1057/2a, 16068 Hlavní město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oboru průmyslového vlastnictví, 20.10.2026 9:48:11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