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55B9E" Type="http://schemas.openxmlformats.org/officeDocument/2006/relationships/officeDocument" Target="/word/document.xml" /><Relationship Id="coreR2BD55B9E" Type="http://schemas.openxmlformats.org/package/2006/relationships/metadata/core-properties" Target="/docProps/core.xml" /><Relationship Id="customR2BD55B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30.9.2026 2:48:08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pro výrobu knedlíků, 30.9.2026 2:48:08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