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5B3F7C" Type="http://schemas.openxmlformats.org/officeDocument/2006/relationships/officeDocument" Target="/word/document.xml" /><Relationship Id="coreR145B3F7C" Type="http://schemas.openxmlformats.org/package/2006/relationships/metadata/core-properties" Target="/docProps/core.xml" /><Relationship Id="customR145B3F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pro výrobu knedlíků (kód: 65-013-E)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 a ubytovacích zařízeních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Výpočty množství jednotlivých surovin pro připravované pokrmy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těst, kvasů a hmot pro pekařské výrobky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 do: 06.03.2023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20.10.2026 9:29:00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zadaných pokrmů.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jednotlivých druhů knedlíků. Množství a druh určí autorizovaná osoba.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20.10.2026 9:29:00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oborovou skupinou gastronomie, hotelnictví, turismus při NÚOV, sekcí pro NSK, jejímiž členy jsou zástupci následujících organizací: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20.10.2026 9:29:00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