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189E4" Type="http://schemas.openxmlformats.org/officeDocument/2006/relationships/officeDocument" Target="/word/document.xml" /><Relationship Id="coreR13189E4" Type="http://schemas.openxmlformats.org/package/2006/relationships/metadata/core-properties" Target="/docProps/core.xml" /><Relationship Id="customR13189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sklenář vitrážník / umělecká sklenářka vitrážnice (kód: 82-065-H)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sklenář vitrážník / umělecká sklenářka vitrážnice, 17.9.2026 14:43:51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sklenář vitrážník / umělecká sklenářka vitrážnice, 17.9.2026 14:43:51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