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CAEC9B0" Type="http://schemas.openxmlformats.org/officeDocument/2006/relationships/officeDocument" Target="/word/document.xml" /><Relationship Id="coreR1CAEC9B0" Type="http://schemas.openxmlformats.org/package/2006/relationships/metadata/core-properties" Target="/docProps/core.xml" /><Relationship Id="customR1CAEC9B0"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Mechanik seřizovač tvářecích strojů (kód: 23-160-M)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Mechanik seřizovač obráběcích strojů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Dodržování bezpečnosti práce u tvářecích strojů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ve strojírenských normách a v technické dokumentaci tvářecích strojů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ve funkcích tvářecích strojů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Volba postupu práce a technologických podmínek pro montáž a seřizování tvářecích strojů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Kontrola seřízení tvářecího stroje</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Údržba a opravy tvářecích strojů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7"/>
        <w:framePr w:w="8788" w:h="340" w:hRule="exact" w:wrap="none" w:vAnchor="page" w:hAnchor="margin" w:x="28" w:y="8104"/>
        <w:rPr>
          <w:rStyle w:val="C8"/>
          <w:rtl w:val="0"/>
        </w:rPr>
      </w:pPr>
      <w:r>
        <w:rPr>
          <w:rStyle w:val="C8"/>
          <w:rtl w:val="0"/>
        </w:rPr>
        <w:t>Platnost standardu</w:t>
      </w:r>
    </w:p>
    <w:p>
      <w:pPr>
        <w:pStyle w:val="P20"/>
        <w:framePr w:w="4283" w:h="248" w:hRule="exact" w:wrap="none" w:vAnchor="page" w:hAnchor="margin" w:x="28" w:y="8444"/>
        <w:rPr>
          <w:rStyle w:val="C15"/>
          <w:rtl w:val="0"/>
        </w:rPr>
      </w:pPr>
      <w:r>
        <w:rPr>
          <w:rStyle w:val="C15"/>
          <w:rtl w:val="0"/>
        </w:rPr>
        <w:t>Standard je platný od: 18.08.2021 do: 20.10.2022</w:t>
      </w:r>
    </w:p>
    <w:p>
      <w:pPr>
        <w:pStyle w:val="P21"/>
        <w:framePr w:w="7654" w:h="331" w:hRule="exact" w:wrap="none" w:vAnchor="page" w:hAnchor="margin" w:x="28" w:y="15940"/>
        <w:rPr>
          <w:rStyle w:val="C16"/>
          <w:rtl w:val="0"/>
        </w:rPr>
      </w:pPr>
      <w:r>
        <w:rPr>
          <w:rStyle w:val="C16"/>
          <w:rtl w:val="0"/>
        </w:rPr>
        <w:t>Mechanik seřizovač tvářecích strojů, 11.5.2026 6:03:48</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Dodržování bezpečnosti práce u tvářecích strojů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Uvést a dodržovat bezpečnostní pravidla při provozu tvářecích strojů dle ČSN EN ISO 16092</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Uvést a dodržovat bezpečnostní pravidla pro obsluhu tvářecích strojů, správné používání osobních ochranných pracovních prostředků</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a ústní ověření</w:t>
      </w:r>
    </w:p>
    <w:p>
      <w:pPr>
        <w:pStyle w:val="P12"/>
        <w:framePr w:w="6710" w:h="376" w:hRule="exact" w:wrap="none" w:vAnchor="page" w:hAnchor="margin" w:x="45" w:y="4741"/>
        <w:rPr>
          <w:rStyle w:val="C3"/>
          <w:rtl w:val="0"/>
        </w:rPr>
      </w:pPr>
    </w:p>
    <w:p>
      <w:pPr>
        <w:pStyle w:val="P13"/>
        <w:framePr w:w="6658" w:h="249" w:hRule="exact" w:wrap="none" w:vAnchor="page" w:hAnchor="margin" w:x="71" w:y="4797"/>
        <w:rPr>
          <w:rStyle w:val="C11"/>
          <w:rtl w:val="0"/>
        </w:rPr>
      </w:pPr>
      <w:r>
        <w:rPr>
          <w:rStyle w:val="C11"/>
          <w:rtl w:val="0"/>
        </w:rPr>
        <w:t>c) Uvést bezpečnostní prvky tvářecích strojů a vysvětlit jejich funkci</w:t>
      </w:r>
    </w:p>
    <w:p>
      <w:pPr>
        <w:pStyle w:val="P28"/>
        <w:framePr w:w="3921" w:h="376" w:hRule="exact" w:wrap="none" w:vAnchor="page" w:hAnchor="margin" w:x="6800" w:y="4741"/>
        <w:rPr>
          <w:rStyle w:val="C3"/>
          <w:rtl w:val="0"/>
        </w:rPr>
      </w:pPr>
    </w:p>
    <w:p>
      <w:pPr>
        <w:pStyle w:val="P29"/>
        <w:framePr w:w="3839" w:h="249" w:hRule="exact" w:wrap="none" w:vAnchor="page" w:hAnchor="margin" w:x="6856" w:y="4797"/>
        <w:rPr>
          <w:rStyle w:val="C21"/>
          <w:rtl w:val="0"/>
        </w:rPr>
      </w:pPr>
      <w:r>
        <w:rPr>
          <w:rStyle w:val="C21"/>
          <w:rtl w:val="0"/>
        </w:rPr>
        <w:t>Ústní ověření</w:t>
      </w:r>
    </w:p>
    <w:p>
      <w:pPr>
        <w:pStyle w:val="P16"/>
        <w:framePr w:w="6710" w:h="376" w:hRule="exact" w:wrap="none" w:vAnchor="page" w:hAnchor="margin" w:x="45" w:y="5117"/>
        <w:rPr>
          <w:rStyle w:val="C3"/>
          <w:rtl w:val="0"/>
        </w:rPr>
      </w:pPr>
    </w:p>
    <w:p>
      <w:pPr>
        <w:pStyle w:val="P17"/>
        <w:framePr w:w="6658" w:h="249" w:hRule="exact" w:wrap="none" w:vAnchor="page" w:hAnchor="margin" w:x="71" w:y="5173"/>
        <w:rPr>
          <w:rStyle w:val="C13"/>
          <w:rtl w:val="0"/>
        </w:rPr>
      </w:pPr>
      <w:r>
        <w:rPr>
          <w:rStyle w:val="C13"/>
          <w:rtl w:val="0"/>
        </w:rPr>
        <w:t>d) Popsat bezpečnost práce před vlastní prací na tvářecím stroji</w:t>
      </w:r>
    </w:p>
    <w:p>
      <w:pPr>
        <w:pStyle w:val="P30"/>
        <w:framePr w:w="3921" w:h="376" w:hRule="exact" w:wrap="none" w:vAnchor="page" w:hAnchor="margin" w:x="6800" w:y="5117"/>
        <w:rPr>
          <w:rStyle w:val="C3"/>
          <w:rtl w:val="0"/>
        </w:rPr>
      </w:pPr>
    </w:p>
    <w:p>
      <w:pPr>
        <w:pStyle w:val="P31"/>
        <w:framePr w:w="3839" w:h="249" w:hRule="exact" w:wrap="none" w:vAnchor="page" w:hAnchor="margin" w:x="6856" w:y="5173"/>
        <w:rPr>
          <w:rStyle w:val="C22"/>
          <w:rtl w:val="0"/>
        </w:rPr>
      </w:pPr>
      <w:r>
        <w:rPr>
          <w:rStyle w:val="C22"/>
          <w:rtl w:val="0"/>
        </w:rPr>
        <w:t>Ústní ověření</w:t>
      </w:r>
    </w:p>
    <w:p>
      <w:pPr>
        <w:pStyle w:val="P32"/>
        <w:framePr w:w="10710" w:h="248" w:hRule="exact" w:wrap="none" w:vAnchor="page" w:hAnchor="margin" w:x="28" w:y="5607"/>
        <w:rPr>
          <w:rStyle w:val="C23"/>
          <w:rtl w:val="0"/>
        </w:rPr>
      </w:pPr>
      <w:r>
        <w:rPr>
          <w:rStyle w:val="C23"/>
          <w:rtl w:val="0"/>
        </w:rPr>
        <w:t>Je třeba splnit všechna kritéra.</w:t>
      </w:r>
    </w:p>
    <w:p>
      <w:pPr>
        <w:pStyle w:val="P23"/>
        <w:framePr w:w="10710" w:h="340" w:hRule="exact" w:wrap="none" w:vAnchor="page" w:hAnchor="margin" w:x="28" w:y="6043"/>
        <w:rPr>
          <w:rStyle w:val="C18"/>
          <w:rtl w:val="0"/>
        </w:rPr>
      </w:pPr>
      <w:r>
        <w:rPr>
          <w:rStyle w:val="C18"/>
          <w:rtl w:val="0"/>
        </w:rPr>
        <w:t>Orientace ve strojírenských normách a v technické dokumentaci tvářecích strojů</w:t>
      </w:r>
    </w:p>
    <w:p>
      <w:pPr>
        <w:pStyle w:val="P24"/>
        <w:framePr w:w="6713" w:h="376" w:hRule="exact" w:wrap="none" w:vAnchor="page" w:hAnchor="margin" w:x="45" w:y="6482"/>
        <w:rPr>
          <w:rStyle w:val="C3"/>
          <w:rtl w:val="0"/>
        </w:rPr>
      </w:pPr>
    </w:p>
    <w:p>
      <w:pPr>
        <w:pStyle w:val="P25"/>
        <w:framePr w:w="6661" w:h="249" w:hRule="exact" w:wrap="none" w:vAnchor="page" w:hAnchor="margin" w:x="71" w:y="6553"/>
        <w:rPr>
          <w:rStyle w:val="C19"/>
          <w:rtl w:val="0"/>
        </w:rPr>
      </w:pPr>
      <w:r>
        <w:rPr>
          <w:rStyle w:val="C19"/>
          <w:rtl w:val="0"/>
        </w:rPr>
        <w:t>Kritéria hodnocení</w:t>
      </w:r>
    </w:p>
    <w:p>
      <w:pPr>
        <w:pStyle w:val="P26"/>
        <w:framePr w:w="3918" w:h="376" w:hRule="exact" w:wrap="none" w:vAnchor="page" w:hAnchor="margin" w:x="6803" w:y="6482"/>
        <w:rPr>
          <w:rStyle w:val="C3"/>
          <w:rtl w:val="0"/>
        </w:rPr>
      </w:pPr>
    </w:p>
    <w:p>
      <w:pPr>
        <w:pStyle w:val="P27"/>
        <w:framePr w:w="3836" w:h="249" w:hRule="exact" w:wrap="none" w:vAnchor="page" w:hAnchor="margin" w:x="6859" w:y="6553"/>
        <w:rPr>
          <w:rStyle w:val="C20"/>
          <w:rtl w:val="0"/>
        </w:rPr>
      </w:pPr>
      <w:r>
        <w:rPr>
          <w:rStyle w:val="C20"/>
          <w:rtl w:val="0"/>
        </w:rPr>
        <w:t>Způsoby ověření</w:t>
      </w:r>
    </w:p>
    <w:p>
      <w:pPr>
        <w:pStyle w:val="P12"/>
        <w:framePr w:w="6710" w:h="376" w:hRule="exact" w:wrap="none" w:vAnchor="page" w:hAnchor="margin" w:x="45" w:y="6858"/>
        <w:rPr>
          <w:rStyle w:val="C3"/>
          <w:rtl w:val="0"/>
        </w:rPr>
      </w:pPr>
    </w:p>
    <w:p>
      <w:pPr>
        <w:pStyle w:val="P13"/>
        <w:framePr w:w="6658" w:h="249" w:hRule="exact" w:wrap="none" w:vAnchor="page" w:hAnchor="margin" w:x="71" w:y="6914"/>
        <w:rPr>
          <w:rStyle w:val="C11"/>
          <w:rtl w:val="0"/>
        </w:rPr>
      </w:pPr>
      <w:r>
        <w:rPr>
          <w:rStyle w:val="C11"/>
          <w:rtl w:val="0"/>
        </w:rPr>
        <w:t>a) Vyjmenovat jednotlivé druhy technické dokumentace tvářecích strojů</w:t>
      </w:r>
    </w:p>
    <w:p>
      <w:pPr>
        <w:pStyle w:val="P28"/>
        <w:framePr w:w="3921" w:h="376" w:hRule="exact" w:wrap="none" w:vAnchor="page" w:hAnchor="margin" w:x="6800" w:y="6858"/>
        <w:rPr>
          <w:rStyle w:val="C3"/>
          <w:rtl w:val="0"/>
        </w:rPr>
      </w:pPr>
    </w:p>
    <w:p>
      <w:pPr>
        <w:pStyle w:val="P29"/>
        <w:framePr w:w="3839" w:h="249" w:hRule="exact" w:wrap="none" w:vAnchor="page" w:hAnchor="margin" w:x="6856" w:y="6914"/>
        <w:rPr>
          <w:rStyle w:val="C21"/>
          <w:rtl w:val="0"/>
        </w:rPr>
      </w:pPr>
      <w:r>
        <w:rPr>
          <w:rStyle w:val="C21"/>
          <w:rtl w:val="0"/>
        </w:rPr>
        <w:t>Ústní ověření</w:t>
      </w:r>
    </w:p>
    <w:p>
      <w:pPr>
        <w:pStyle w:val="P16"/>
        <w:framePr w:w="6710" w:h="376" w:hRule="exact" w:wrap="none" w:vAnchor="page" w:hAnchor="margin" w:x="45" w:y="7234"/>
        <w:rPr>
          <w:rStyle w:val="C3"/>
          <w:rtl w:val="0"/>
        </w:rPr>
      </w:pPr>
    </w:p>
    <w:p>
      <w:pPr>
        <w:pStyle w:val="P17"/>
        <w:framePr w:w="6658" w:h="249" w:hRule="exact" w:wrap="none" w:vAnchor="page" w:hAnchor="margin" w:x="71" w:y="7290"/>
        <w:rPr>
          <w:rStyle w:val="C13"/>
          <w:rtl w:val="0"/>
        </w:rPr>
      </w:pPr>
      <w:r>
        <w:rPr>
          <w:rStyle w:val="C13"/>
          <w:rtl w:val="0"/>
        </w:rPr>
        <w:t>b) Orientovat se v technických normách a strojnických tabulkách</w:t>
      </w:r>
    </w:p>
    <w:p>
      <w:pPr>
        <w:pStyle w:val="P30"/>
        <w:framePr w:w="3921" w:h="376" w:hRule="exact" w:wrap="none" w:vAnchor="page" w:hAnchor="margin" w:x="6800" w:y="7234"/>
        <w:rPr>
          <w:rStyle w:val="C3"/>
          <w:rtl w:val="0"/>
        </w:rPr>
      </w:pPr>
    </w:p>
    <w:p>
      <w:pPr>
        <w:pStyle w:val="P31"/>
        <w:framePr w:w="3839" w:h="249" w:hRule="exact" w:wrap="none" w:vAnchor="page" w:hAnchor="margin" w:x="6856" w:y="7290"/>
        <w:rPr>
          <w:rStyle w:val="C22"/>
          <w:rtl w:val="0"/>
        </w:rPr>
      </w:pPr>
      <w:r>
        <w:rPr>
          <w:rStyle w:val="C22"/>
          <w:rtl w:val="0"/>
        </w:rPr>
        <w:t>Ústní ověření</w:t>
      </w:r>
    </w:p>
    <w:p>
      <w:pPr>
        <w:pStyle w:val="P12"/>
        <w:framePr w:w="6710" w:h="831" w:hRule="exact" w:wrap="none" w:vAnchor="page" w:hAnchor="margin" w:x="45" w:y="7610"/>
        <w:rPr>
          <w:rStyle w:val="C3"/>
          <w:rtl w:val="0"/>
        </w:rPr>
      </w:pPr>
    </w:p>
    <w:p>
      <w:pPr>
        <w:pStyle w:val="P13"/>
        <w:framePr w:w="6658" w:h="704" w:hRule="exact" w:wrap="none" w:vAnchor="page" w:hAnchor="margin" w:x="71" w:y="7666"/>
        <w:rPr>
          <w:rStyle w:val="C11"/>
          <w:rtl w:val="0"/>
        </w:rPr>
      </w:pPr>
      <w:r>
        <w:rPr>
          <w:rStyle w:val="C11"/>
          <w:rtl w:val="0"/>
        </w:rPr>
        <w:t>c) Vyčíst z technické dokumentace materiál, tvar, rozměry, přesnost výroby a jakosti a úpravy povrchu zadané součásti, její tepelné zpracování a další požadavky na její výrobu</w:t>
      </w:r>
    </w:p>
    <w:p>
      <w:pPr>
        <w:pStyle w:val="P28"/>
        <w:framePr w:w="3921" w:h="831" w:hRule="exact" w:wrap="none" w:vAnchor="page" w:hAnchor="margin" w:x="6800" w:y="7610"/>
        <w:rPr>
          <w:rStyle w:val="C3"/>
          <w:rtl w:val="0"/>
        </w:rPr>
      </w:pPr>
    </w:p>
    <w:p>
      <w:pPr>
        <w:pStyle w:val="P29"/>
        <w:framePr w:w="3839" w:h="704" w:hRule="exact" w:wrap="none" w:vAnchor="page" w:hAnchor="margin" w:x="6856" w:y="7666"/>
        <w:rPr>
          <w:rStyle w:val="C21"/>
          <w:rtl w:val="0"/>
        </w:rPr>
      </w:pPr>
      <w:r>
        <w:rPr>
          <w:rStyle w:val="C21"/>
          <w:rtl w:val="0"/>
        </w:rPr>
        <w:t>Praktické předvedení a ústní ověření</w:t>
      </w:r>
    </w:p>
    <w:p>
      <w:pPr>
        <w:pStyle w:val="P16"/>
        <w:framePr w:w="6710" w:h="607" w:hRule="exact" w:wrap="none" w:vAnchor="page" w:hAnchor="margin" w:x="45" w:y="8442"/>
        <w:rPr>
          <w:rStyle w:val="C3"/>
          <w:rtl w:val="0"/>
        </w:rPr>
      </w:pPr>
    </w:p>
    <w:p>
      <w:pPr>
        <w:pStyle w:val="P17"/>
        <w:framePr w:w="6658" w:h="480" w:hRule="exact" w:wrap="none" w:vAnchor="page" w:hAnchor="margin" w:x="71" w:y="8498"/>
        <w:rPr>
          <w:rStyle w:val="C13"/>
          <w:rtl w:val="0"/>
        </w:rPr>
      </w:pPr>
      <w:r>
        <w:rPr>
          <w:rStyle w:val="C13"/>
          <w:rtl w:val="0"/>
        </w:rPr>
        <w:t>d) Pracovat v CAD systémech – vytvořit model zadaného dílu a jeho technický výkres</w:t>
      </w:r>
    </w:p>
    <w:p>
      <w:pPr>
        <w:pStyle w:val="P30"/>
        <w:framePr w:w="3921" w:h="607" w:hRule="exact" w:wrap="none" w:vAnchor="page" w:hAnchor="margin" w:x="6800" w:y="8442"/>
        <w:rPr>
          <w:rStyle w:val="C3"/>
          <w:rtl w:val="0"/>
        </w:rPr>
      </w:pPr>
    </w:p>
    <w:p>
      <w:pPr>
        <w:pStyle w:val="P31"/>
        <w:framePr w:w="3839" w:h="480" w:hRule="exact" w:wrap="none" w:vAnchor="page" w:hAnchor="margin" w:x="6856" w:y="8498"/>
        <w:rPr>
          <w:rStyle w:val="C22"/>
          <w:rtl w:val="0"/>
        </w:rPr>
      </w:pPr>
      <w:r>
        <w:rPr>
          <w:rStyle w:val="C22"/>
          <w:rtl w:val="0"/>
        </w:rPr>
        <w:t>Praktické předvedení</w:t>
      </w:r>
    </w:p>
    <w:p>
      <w:pPr>
        <w:pStyle w:val="P12"/>
        <w:framePr w:w="6710" w:h="831" w:hRule="exact" w:wrap="none" w:vAnchor="page" w:hAnchor="margin" w:x="45" w:y="9048"/>
        <w:rPr>
          <w:rStyle w:val="C3"/>
          <w:rtl w:val="0"/>
        </w:rPr>
      </w:pPr>
    </w:p>
    <w:p>
      <w:pPr>
        <w:pStyle w:val="P13"/>
        <w:framePr w:w="6658" w:h="704" w:hRule="exact" w:wrap="none" w:vAnchor="page" w:hAnchor="margin" w:x="71" w:y="9104"/>
        <w:rPr>
          <w:rStyle w:val="C11"/>
          <w:rtl w:val="0"/>
        </w:rPr>
      </w:pPr>
      <w:r>
        <w:rPr>
          <w:rStyle w:val="C11"/>
          <w:rtl w:val="0"/>
        </w:rPr>
        <w:t>e) Vyčíst z technologické dokumentace postup tváření, technologické podmínky pro jednotlivé druhy tváření, předepsané nástroje, nářadí a výrobní pomůcky</w:t>
      </w:r>
    </w:p>
    <w:p>
      <w:pPr>
        <w:pStyle w:val="P28"/>
        <w:framePr w:w="3921" w:h="831" w:hRule="exact" w:wrap="none" w:vAnchor="page" w:hAnchor="margin" w:x="6800" w:y="9048"/>
        <w:rPr>
          <w:rStyle w:val="C3"/>
          <w:rtl w:val="0"/>
        </w:rPr>
      </w:pPr>
    </w:p>
    <w:p>
      <w:pPr>
        <w:pStyle w:val="P29"/>
        <w:framePr w:w="3839" w:h="704" w:hRule="exact" w:wrap="none" w:vAnchor="page" w:hAnchor="margin" w:x="6856" w:y="9104"/>
        <w:rPr>
          <w:rStyle w:val="C21"/>
          <w:rtl w:val="0"/>
        </w:rPr>
      </w:pPr>
      <w:r>
        <w:rPr>
          <w:rStyle w:val="C21"/>
          <w:rtl w:val="0"/>
        </w:rPr>
        <w:t>Praktické předvedení a ústní ověření</w:t>
      </w:r>
    </w:p>
    <w:p>
      <w:pPr>
        <w:pStyle w:val="P16"/>
        <w:framePr w:w="6710" w:h="376" w:hRule="exact" w:wrap="none" w:vAnchor="page" w:hAnchor="margin" w:x="45" w:y="9880"/>
        <w:rPr>
          <w:rStyle w:val="C3"/>
          <w:rtl w:val="0"/>
        </w:rPr>
      </w:pPr>
    </w:p>
    <w:p>
      <w:pPr>
        <w:pStyle w:val="P17"/>
        <w:framePr w:w="6658" w:h="249" w:hRule="exact" w:wrap="none" w:vAnchor="page" w:hAnchor="margin" w:x="71" w:y="9936"/>
        <w:rPr>
          <w:rStyle w:val="C13"/>
          <w:rtl w:val="0"/>
        </w:rPr>
      </w:pPr>
      <w:r>
        <w:rPr>
          <w:rStyle w:val="C13"/>
          <w:rtl w:val="0"/>
        </w:rPr>
        <w:t>f) Pracovat se servisními příručkami pro obsluhu a seřizování tvářecích strojů</w:t>
      </w:r>
    </w:p>
    <w:p>
      <w:pPr>
        <w:pStyle w:val="P30"/>
        <w:framePr w:w="3921" w:h="376" w:hRule="exact" w:wrap="none" w:vAnchor="page" w:hAnchor="margin" w:x="6800" w:y="9880"/>
        <w:rPr>
          <w:rStyle w:val="C3"/>
          <w:rtl w:val="0"/>
        </w:rPr>
      </w:pPr>
    </w:p>
    <w:p>
      <w:pPr>
        <w:pStyle w:val="P31"/>
        <w:framePr w:w="3839" w:h="249" w:hRule="exact" w:wrap="none" w:vAnchor="page" w:hAnchor="margin" w:x="6856" w:y="9936"/>
        <w:rPr>
          <w:rStyle w:val="C22"/>
          <w:rtl w:val="0"/>
        </w:rPr>
      </w:pPr>
      <w:r>
        <w:rPr>
          <w:rStyle w:val="C22"/>
          <w:rtl w:val="0"/>
        </w:rPr>
        <w:t>Praktické předvedení</w:t>
      </w:r>
    </w:p>
    <w:p>
      <w:pPr>
        <w:pStyle w:val="P32"/>
        <w:framePr w:w="10710" w:h="248" w:hRule="exact" w:wrap="none" w:vAnchor="page" w:hAnchor="margin" w:x="28" w:y="10369"/>
        <w:rPr>
          <w:rStyle w:val="C23"/>
          <w:rtl w:val="0"/>
        </w:rPr>
      </w:pPr>
      <w:r>
        <w:rPr>
          <w:rStyle w:val="C23"/>
          <w:rtl w:val="0"/>
        </w:rPr>
        <w:t>Je třeba splnit všechna kritéria.</w:t>
      </w:r>
    </w:p>
    <w:p>
      <w:pPr>
        <w:pStyle w:val="P23"/>
        <w:framePr w:w="10710" w:h="340" w:hRule="exact" w:wrap="none" w:vAnchor="page" w:hAnchor="margin" w:x="28" w:y="10805"/>
        <w:rPr>
          <w:rStyle w:val="C18"/>
          <w:rtl w:val="0"/>
        </w:rPr>
      </w:pPr>
      <w:r>
        <w:rPr>
          <w:rStyle w:val="C18"/>
          <w:rtl w:val="0"/>
        </w:rPr>
        <w:t>Orientace ve funkcích tvářecích strojů</w:t>
      </w:r>
    </w:p>
    <w:p>
      <w:pPr>
        <w:pStyle w:val="P24"/>
        <w:framePr w:w="6713" w:h="376" w:hRule="exact" w:wrap="none" w:vAnchor="page" w:hAnchor="margin" w:x="45" w:y="11244"/>
        <w:rPr>
          <w:rStyle w:val="C3"/>
          <w:rtl w:val="0"/>
        </w:rPr>
      </w:pPr>
    </w:p>
    <w:p>
      <w:pPr>
        <w:pStyle w:val="P25"/>
        <w:framePr w:w="6661" w:h="249" w:hRule="exact" w:wrap="none" w:vAnchor="page" w:hAnchor="margin" w:x="71" w:y="11315"/>
        <w:rPr>
          <w:rStyle w:val="C19"/>
          <w:rtl w:val="0"/>
        </w:rPr>
      </w:pPr>
      <w:r>
        <w:rPr>
          <w:rStyle w:val="C19"/>
          <w:rtl w:val="0"/>
        </w:rPr>
        <w:t>Kritéria hodnocení</w:t>
      </w:r>
    </w:p>
    <w:p>
      <w:pPr>
        <w:pStyle w:val="P26"/>
        <w:framePr w:w="3918" w:h="376" w:hRule="exact" w:wrap="none" w:vAnchor="page" w:hAnchor="margin" w:x="6803" w:y="11244"/>
        <w:rPr>
          <w:rStyle w:val="C3"/>
          <w:rtl w:val="0"/>
        </w:rPr>
      </w:pPr>
    </w:p>
    <w:p>
      <w:pPr>
        <w:pStyle w:val="P27"/>
        <w:framePr w:w="3836" w:h="249" w:hRule="exact" w:wrap="none" w:vAnchor="page" w:hAnchor="margin" w:x="6859" w:y="11315"/>
        <w:rPr>
          <w:rStyle w:val="C20"/>
          <w:rtl w:val="0"/>
        </w:rPr>
      </w:pPr>
      <w:r>
        <w:rPr>
          <w:rStyle w:val="C20"/>
          <w:rtl w:val="0"/>
        </w:rPr>
        <w:t>Způsoby ověření</w:t>
      </w:r>
    </w:p>
    <w:p>
      <w:pPr>
        <w:pStyle w:val="P12"/>
        <w:framePr w:w="6710" w:h="607" w:hRule="exact" w:wrap="none" w:vAnchor="page" w:hAnchor="margin" w:x="45" w:y="11620"/>
        <w:rPr>
          <w:rStyle w:val="C3"/>
          <w:rtl w:val="0"/>
        </w:rPr>
      </w:pPr>
    </w:p>
    <w:p>
      <w:pPr>
        <w:pStyle w:val="P13"/>
        <w:framePr w:w="6658" w:h="480" w:hRule="exact" w:wrap="none" w:vAnchor="page" w:hAnchor="margin" w:x="71" w:y="11676"/>
        <w:rPr>
          <w:rStyle w:val="C11"/>
          <w:rtl w:val="0"/>
        </w:rPr>
      </w:pPr>
      <w:r>
        <w:rPr>
          <w:rStyle w:val="C11"/>
          <w:rtl w:val="0"/>
        </w:rPr>
        <w:t>a) Popsat konstrukci a funkci tvářecích strojů pro plošné tváření (ohraňovací lisy, stáčečky plechů, rovnačky plechů, signovačky, stáčečky trubek a profilů)</w:t>
      </w:r>
    </w:p>
    <w:p>
      <w:pPr>
        <w:pStyle w:val="P28"/>
        <w:framePr w:w="3921" w:h="607" w:hRule="exact" w:wrap="none" w:vAnchor="page" w:hAnchor="margin" w:x="6800" w:y="11620"/>
        <w:rPr>
          <w:rStyle w:val="C3"/>
          <w:rtl w:val="0"/>
        </w:rPr>
      </w:pPr>
    </w:p>
    <w:p>
      <w:pPr>
        <w:pStyle w:val="P29"/>
        <w:framePr w:w="3839" w:h="480" w:hRule="exact" w:wrap="none" w:vAnchor="page" w:hAnchor="margin" w:x="6856" w:y="11676"/>
        <w:rPr>
          <w:rStyle w:val="C21"/>
          <w:rtl w:val="0"/>
        </w:rPr>
      </w:pPr>
      <w:r>
        <w:rPr>
          <w:rStyle w:val="C21"/>
          <w:rtl w:val="0"/>
        </w:rPr>
        <w:t>Ústní ověření</w:t>
      </w:r>
    </w:p>
    <w:p>
      <w:pPr>
        <w:pStyle w:val="P16"/>
        <w:framePr w:w="6710" w:h="607" w:hRule="exact" w:wrap="none" w:vAnchor="page" w:hAnchor="margin" w:x="45" w:y="12227"/>
        <w:rPr>
          <w:rStyle w:val="C3"/>
          <w:rtl w:val="0"/>
        </w:rPr>
      </w:pPr>
    </w:p>
    <w:p>
      <w:pPr>
        <w:pStyle w:val="P17"/>
        <w:framePr w:w="6658" w:h="480" w:hRule="exact" w:wrap="none" w:vAnchor="page" w:hAnchor="margin" w:x="71" w:y="12283"/>
        <w:rPr>
          <w:rStyle w:val="C13"/>
          <w:rtl w:val="0"/>
        </w:rPr>
      </w:pPr>
      <w:r>
        <w:rPr>
          <w:rStyle w:val="C13"/>
          <w:rtl w:val="0"/>
        </w:rPr>
        <w:t>b) Popsat konstrukci a funkci tvářecích strojů pro objemové tváření (zápustkové kování, lisování plastů)</w:t>
      </w:r>
    </w:p>
    <w:p>
      <w:pPr>
        <w:pStyle w:val="P30"/>
        <w:framePr w:w="3921" w:h="607" w:hRule="exact" w:wrap="none" w:vAnchor="page" w:hAnchor="margin" w:x="6800" w:y="12227"/>
        <w:rPr>
          <w:rStyle w:val="C3"/>
          <w:rtl w:val="0"/>
        </w:rPr>
      </w:pPr>
    </w:p>
    <w:p>
      <w:pPr>
        <w:pStyle w:val="P31"/>
        <w:framePr w:w="3839" w:h="480" w:hRule="exact" w:wrap="none" w:vAnchor="page" w:hAnchor="margin" w:x="6856" w:y="12283"/>
        <w:rPr>
          <w:rStyle w:val="C22"/>
          <w:rtl w:val="0"/>
        </w:rPr>
      </w:pPr>
      <w:r>
        <w:rPr>
          <w:rStyle w:val="C22"/>
          <w:rtl w:val="0"/>
        </w:rPr>
        <w:t>Ústní ověření</w:t>
      </w:r>
    </w:p>
    <w:p>
      <w:pPr>
        <w:pStyle w:val="P32"/>
        <w:framePr w:w="10710" w:h="248" w:hRule="exact" w:wrap="none" w:vAnchor="page" w:hAnchor="margin" w:x="28" w:y="12947"/>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Mechanik seřizovač tvářecích strojů, 11.5.2026 6:03:48</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Volba postupu práce a technologických podmínek pro montáž a seřizování tvářecích strojů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Stanovit postup práce a technologických podmínek pro demontáž a montáž konstrukčního celku tvářecího stroje dle předpisů v servisních příručkách</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Stanovit nástroje, nářadí a pracovní pomůcky pro demontáž a montáž konstrukčního celku tvářecího stroje dle servisních příruček</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Praktické předvedení</w:t>
      </w:r>
    </w:p>
    <w:p>
      <w:pPr>
        <w:pStyle w:val="P12"/>
        <w:framePr w:w="6710" w:h="376" w:hRule="exact" w:wrap="none" w:vAnchor="page" w:hAnchor="margin" w:x="45" w:y="4408"/>
        <w:rPr>
          <w:rStyle w:val="C3"/>
          <w:rtl w:val="0"/>
        </w:rPr>
      </w:pPr>
    </w:p>
    <w:p>
      <w:pPr>
        <w:pStyle w:val="P13"/>
        <w:framePr w:w="6658" w:h="249" w:hRule="exact" w:wrap="none" w:vAnchor="page" w:hAnchor="margin" w:x="71" w:y="4464"/>
        <w:rPr>
          <w:rStyle w:val="C11"/>
          <w:rtl w:val="0"/>
        </w:rPr>
      </w:pPr>
      <w:r>
        <w:rPr>
          <w:rStyle w:val="C11"/>
          <w:rtl w:val="0"/>
        </w:rPr>
        <w:t>c) Ustavit zadaný nástroj na tvářecím stroji</w:t>
      </w:r>
    </w:p>
    <w:p>
      <w:pPr>
        <w:pStyle w:val="P28"/>
        <w:framePr w:w="3921" w:h="376" w:hRule="exact" w:wrap="none" w:vAnchor="page" w:hAnchor="margin" w:x="6800" w:y="4408"/>
        <w:rPr>
          <w:rStyle w:val="C3"/>
          <w:rtl w:val="0"/>
        </w:rPr>
      </w:pPr>
    </w:p>
    <w:p>
      <w:pPr>
        <w:pStyle w:val="P29"/>
        <w:framePr w:w="3839" w:h="249" w:hRule="exact" w:wrap="none" w:vAnchor="page" w:hAnchor="margin" w:x="6856" w:y="4464"/>
        <w:rPr>
          <w:rStyle w:val="C21"/>
          <w:rtl w:val="0"/>
        </w:rPr>
      </w:pPr>
      <w:r>
        <w:rPr>
          <w:rStyle w:val="C21"/>
          <w:rtl w:val="0"/>
        </w:rPr>
        <w:t>Praktické předvedení</w:t>
      </w:r>
    </w:p>
    <w:p>
      <w:pPr>
        <w:pStyle w:val="P16"/>
        <w:framePr w:w="6710" w:h="376" w:hRule="exact" w:wrap="none" w:vAnchor="page" w:hAnchor="margin" w:x="45" w:y="4784"/>
        <w:rPr>
          <w:rStyle w:val="C3"/>
          <w:rtl w:val="0"/>
        </w:rPr>
      </w:pPr>
    </w:p>
    <w:p>
      <w:pPr>
        <w:pStyle w:val="P17"/>
        <w:framePr w:w="6658" w:h="249" w:hRule="exact" w:wrap="none" w:vAnchor="page" w:hAnchor="margin" w:x="71" w:y="4840"/>
        <w:rPr>
          <w:rStyle w:val="C13"/>
          <w:rtl w:val="0"/>
        </w:rPr>
      </w:pPr>
      <w:r>
        <w:rPr>
          <w:rStyle w:val="C13"/>
          <w:rtl w:val="0"/>
        </w:rPr>
        <w:t>d) Provést značení a evidenci nástrojů a zvolit systém skladování</w:t>
      </w:r>
    </w:p>
    <w:p>
      <w:pPr>
        <w:pStyle w:val="P30"/>
        <w:framePr w:w="3921" w:h="376" w:hRule="exact" w:wrap="none" w:vAnchor="page" w:hAnchor="margin" w:x="6800" w:y="4784"/>
        <w:rPr>
          <w:rStyle w:val="C3"/>
          <w:rtl w:val="0"/>
        </w:rPr>
      </w:pPr>
    </w:p>
    <w:p>
      <w:pPr>
        <w:pStyle w:val="P31"/>
        <w:framePr w:w="3839" w:h="249" w:hRule="exact" w:wrap="none" w:vAnchor="page" w:hAnchor="margin" w:x="6856" w:y="4840"/>
        <w:rPr>
          <w:rStyle w:val="C22"/>
          <w:rtl w:val="0"/>
        </w:rPr>
      </w:pPr>
      <w:r>
        <w:rPr>
          <w:rStyle w:val="C22"/>
          <w:rtl w:val="0"/>
        </w:rPr>
        <w:t>Praktické předvedení a ústní ověření</w:t>
      </w:r>
    </w:p>
    <w:p>
      <w:pPr>
        <w:pStyle w:val="P32"/>
        <w:framePr w:w="10710" w:h="248" w:hRule="exact" w:wrap="none" w:vAnchor="page" w:hAnchor="margin" w:x="28" w:y="5273"/>
        <w:rPr>
          <w:rStyle w:val="C23"/>
          <w:rtl w:val="0"/>
        </w:rPr>
      </w:pPr>
      <w:r>
        <w:rPr>
          <w:rStyle w:val="C23"/>
          <w:rtl w:val="0"/>
        </w:rPr>
        <w:t>Je třeba splnit všechna kritéria</w:t>
      </w:r>
    </w:p>
    <w:p>
      <w:pPr>
        <w:pStyle w:val="P23"/>
        <w:framePr w:w="10710" w:h="340" w:hRule="exact" w:wrap="none" w:vAnchor="page" w:hAnchor="margin" w:x="28" w:y="5709"/>
        <w:rPr>
          <w:rStyle w:val="C18"/>
          <w:rtl w:val="0"/>
        </w:rPr>
      </w:pPr>
      <w:r>
        <w:rPr>
          <w:rStyle w:val="C18"/>
          <w:rtl w:val="0"/>
        </w:rPr>
        <w:t>Kontrola seřízení tvářecího stroje</w:t>
      </w:r>
    </w:p>
    <w:p>
      <w:pPr>
        <w:pStyle w:val="P24"/>
        <w:framePr w:w="6713" w:h="376" w:hRule="exact" w:wrap="none" w:vAnchor="page" w:hAnchor="margin" w:x="45" w:y="6148"/>
        <w:rPr>
          <w:rStyle w:val="C3"/>
          <w:rtl w:val="0"/>
        </w:rPr>
      </w:pPr>
    </w:p>
    <w:p>
      <w:pPr>
        <w:pStyle w:val="P25"/>
        <w:framePr w:w="6661" w:h="249" w:hRule="exact" w:wrap="none" w:vAnchor="page" w:hAnchor="margin" w:x="71" w:y="6219"/>
        <w:rPr>
          <w:rStyle w:val="C19"/>
          <w:rtl w:val="0"/>
        </w:rPr>
      </w:pPr>
      <w:r>
        <w:rPr>
          <w:rStyle w:val="C19"/>
          <w:rtl w:val="0"/>
        </w:rPr>
        <w:t>Kritéria hodnocení</w:t>
      </w:r>
    </w:p>
    <w:p>
      <w:pPr>
        <w:pStyle w:val="P26"/>
        <w:framePr w:w="3918" w:h="376" w:hRule="exact" w:wrap="none" w:vAnchor="page" w:hAnchor="margin" w:x="6803" w:y="6148"/>
        <w:rPr>
          <w:rStyle w:val="C3"/>
          <w:rtl w:val="0"/>
        </w:rPr>
      </w:pPr>
    </w:p>
    <w:p>
      <w:pPr>
        <w:pStyle w:val="P27"/>
        <w:framePr w:w="3836" w:h="249" w:hRule="exact" w:wrap="none" w:vAnchor="page" w:hAnchor="margin" w:x="6859" w:y="6219"/>
        <w:rPr>
          <w:rStyle w:val="C20"/>
          <w:rtl w:val="0"/>
        </w:rPr>
      </w:pPr>
      <w:r>
        <w:rPr>
          <w:rStyle w:val="C20"/>
          <w:rtl w:val="0"/>
        </w:rPr>
        <w:t>Způsoby ověření</w:t>
      </w:r>
    </w:p>
    <w:p>
      <w:pPr>
        <w:pStyle w:val="P12"/>
        <w:framePr w:w="6710" w:h="376" w:hRule="exact" w:wrap="none" w:vAnchor="page" w:hAnchor="margin" w:x="45" w:y="6525"/>
        <w:rPr>
          <w:rStyle w:val="C3"/>
          <w:rtl w:val="0"/>
        </w:rPr>
      </w:pPr>
    </w:p>
    <w:p>
      <w:pPr>
        <w:pStyle w:val="P13"/>
        <w:framePr w:w="6658" w:h="249" w:hRule="exact" w:wrap="none" w:vAnchor="page" w:hAnchor="margin" w:x="71" w:y="6581"/>
        <w:rPr>
          <w:rStyle w:val="C11"/>
          <w:rtl w:val="0"/>
        </w:rPr>
      </w:pPr>
      <w:r>
        <w:rPr>
          <w:rStyle w:val="C11"/>
          <w:rtl w:val="0"/>
        </w:rPr>
        <w:t>a) Zkontrolovat rozměry funkčních částí tvářecího stroje</w:t>
      </w:r>
    </w:p>
    <w:p>
      <w:pPr>
        <w:pStyle w:val="P28"/>
        <w:framePr w:w="3921" w:h="376" w:hRule="exact" w:wrap="none" w:vAnchor="page" w:hAnchor="margin" w:x="6800" w:y="6525"/>
        <w:rPr>
          <w:rStyle w:val="C3"/>
          <w:rtl w:val="0"/>
        </w:rPr>
      </w:pPr>
    </w:p>
    <w:p>
      <w:pPr>
        <w:pStyle w:val="P29"/>
        <w:framePr w:w="3839" w:h="249" w:hRule="exact" w:wrap="none" w:vAnchor="page" w:hAnchor="margin" w:x="6856" w:y="6581"/>
        <w:rPr>
          <w:rStyle w:val="C21"/>
          <w:rtl w:val="0"/>
        </w:rPr>
      </w:pPr>
      <w:r>
        <w:rPr>
          <w:rStyle w:val="C21"/>
          <w:rtl w:val="0"/>
        </w:rPr>
        <w:t>Praktické předvedení</w:t>
      </w:r>
    </w:p>
    <w:p>
      <w:pPr>
        <w:pStyle w:val="P16"/>
        <w:framePr w:w="6710" w:h="607" w:hRule="exact" w:wrap="none" w:vAnchor="page" w:hAnchor="margin" w:x="45" w:y="6901"/>
        <w:rPr>
          <w:rStyle w:val="C3"/>
          <w:rtl w:val="0"/>
        </w:rPr>
      </w:pPr>
    </w:p>
    <w:p>
      <w:pPr>
        <w:pStyle w:val="P17"/>
        <w:framePr w:w="6658" w:h="480" w:hRule="exact" w:wrap="none" w:vAnchor="page" w:hAnchor="margin" w:x="71" w:y="6957"/>
        <w:rPr>
          <w:rStyle w:val="C13"/>
          <w:rtl w:val="0"/>
        </w:rPr>
      </w:pPr>
      <w:r>
        <w:rPr>
          <w:rStyle w:val="C13"/>
          <w:rtl w:val="0"/>
        </w:rPr>
        <w:t>b) Navrhnout vhodný způsob zkoušek zadaného tvářecího stroje dle předpisů v servisních příručkách</w:t>
      </w:r>
    </w:p>
    <w:p>
      <w:pPr>
        <w:pStyle w:val="P30"/>
        <w:framePr w:w="3921" w:h="607" w:hRule="exact" w:wrap="none" w:vAnchor="page" w:hAnchor="margin" w:x="6800" w:y="6901"/>
        <w:rPr>
          <w:rStyle w:val="C3"/>
          <w:rtl w:val="0"/>
        </w:rPr>
      </w:pPr>
    </w:p>
    <w:p>
      <w:pPr>
        <w:pStyle w:val="P31"/>
        <w:framePr w:w="3839" w:h="480" w:hRule="exact" w:wrap="none" w:vAnchor="page" w:hAnchor="margin" w:x="6856" w:y="6957"/>
        <w:rPr>
          <w:rStyle w:val="C22"/>
          <w:rtl w:val="0"/>
        </w:rPr>
      </w:pPr>
      <w:r>
        <w:rPr>
          <w:rStyle w:val="C22"/>
          <w:rtl w:val="0"/>
        </w:rPr>
        <w:t>Praktické předvedení a ústní ověření</w:t>
      </w:r>
    </w:p>
    <w:p>
      <w:pPr>
        <w:pStyle w:val="P12"/>
        <w:framePr w:w="6710" w:h="376" w:hRule="exact" w:wrap="none" w:vAnchor="page" w:hAnchor="margin" w:x="45" w:y="7508"/>
        <w:rPr>
          <w:rStyle w:val="C3"/>
          <w:rtl w:val="0"/>
        </w:rPr>
      </w:pPr>
    </w:p>
    <w:p>
      <w:pPr>
        <w:pStyle w:val="P13"/>
        <w:framePr w:w="6658" w:h="249" w:hRule="exact" w:wrap="none" w:vAnchor="page" w:hAnchor="margin" w:x="71" w:y="7564"/>
        <w:rPr>
          <w:rStyle w:val="C11"/>
          <w:rtl w:val="0"/>
        </w:rPr>
      </w:pPr>
      <w:r>
        <w:rPr>
          <w:rStyle w:val="C11"/>
          <w:rtl w:val="0"/>
        </w:rPr>
        <w:t>c) Provést funkční zkoušku tvářecího stroje dle technologické dokumentace</w:t>
      </w:r>
    </w:p>
    <w:p>
      <w:pPr>
        <w:pStyle w:val="P28"/>
        <w:framePr w:w="3921" w:h="376" w:hRule="exact" w:wrap="none" w:vAnchor="page" w:hAnchor="margin" w:x="6800" w:y="7508"/>
        <w:rPr>
          <w:rStyle w:val="C3"/>
          <w:rtl w:val="0"/>
        </w:rPr>
      </w:pPr>
    </w:p>
    <w:p>
      <w:pPr>
        <w:pStyle w:val="P29"/>
        <w:framePr w:w="3839" w:h="249" w:hRule="exact" w:wrap="none" w:vAnchor="page" w:hAnchor="margin" w:x="6856" w:y="7564"/>
        <w:rPr>
          <w:rStyle w:val="C21"/>
          <w:rtl w:val="0"/>
        </w:rPr>
      </w:pPr>
      <w:r>
        <w:rPr>
          <w:rStyle w:val="C21"/>
          <w:rtl w:val="0"/>
        </w:rPr>
        <w:t>Praktické předvedení</w:t>
      </w:r>
    </w:p>
    <w:p>
      <w:pPr>
        <w:pStyle w:val="P16"/>
        <w:framePr w:w="6710" w:h="607" w:hRule="exact" w:wrap="none" w:vAnchor="page" w:hAnchor="margin" w:x="45" w:y="7884"/>
        <w:rPr>
          <w:rStyle w:val="C3"/>
          <w:rtl w:val="0"/>
        </w:rPr>
      </w:pPr>
    </w:p>
    <w:p>
      <w:pPr>
        <w:pStyle w:val="P17"/>
        <w:framePr w:w="6658" w:h="480" w:hRule="exact" w:wrap="none" w:vAnchor="page" w:hAnchor="margin" w:x="71" w:y="7940"/>
        <w:rPr>
          <w:rStyle w:val="C13"/>
          <w:rtl w:val="0"/>
        </w:rPr>
      </w:pPr>
      <w:r>
        <w:rPr>
          <w:rStyle w:val="C13"/>
          <w:rtl w:val="0"/>
        </w:rPr>
        <w:t>d) Analyzovat a vyhodnotit výsledky funkční zkoušky tvářecího stroje dle technologické dokumentace</w:t>
      </w:r>
    </w:p>
    <w:p>
      <w:pPr>
        <w:pStyle w:val="P30"/>
        <w:framePr w:w="3921" w:h="607" w:hRule="exact" w:wrap="none" w:vAnchor="page" w:hAnchor="margin" w:x="6800" w:y="7884"/>
        <w:rPr>
          <w:rStyle w:val="C3"/>
          <w:rtl w:val="0"/>
        </w:rPr>
      </w:pPr>
    </w:p>
    <w:p>
      <w:pPr>
        <w:pStyle w:val="P31"/>
        <w:framePr w:w="3839" w:h="480" w:hRule="exact" w:wrap="none" w:vAnchor="page" w:hAnchor="margin" w:x="6856" w:y="7940"/>
        <w:rPr>
          <w:rStyle w:val="C22"/>
          <w:rtl w:val="0"/>
        </w:rPr>
      </w:pPr>
      <w:r>
        <w:rPr>
          <w:rStyle w:val="C22"/>
          <w:rtl w:val="0"/>
        </w:rPr>
        <w:t>Praktické předvedení a ústní ověření</w:t>
      </w:r>
    </w:p>
    <w:p>
      <w:pPr>
        <w:pStyle w:val="P32"/>
        <w:framePr w:w="10710" w:h="248" w:hRule="exact" w:wrap="none" w:vAnchor="page" w:hAnchor="margin" w:x="28" w:y="8604"/>
        <w:rPr>
          <w:rStyle w:val="C23"/>
          <w:rtl w:val="0"/>
        </w:rPr>
      </w:pPr>
      <w:r>
        <w:rPr>
          <w:rStyle w:val="C23"/>
          <w:rtl w:val="0"/>
        </w:rPr>
        <w:t>Je třeba splnit všechna kritéria.</w:t>
      </w:r>
    </w:p>
    <w:p>
      <w:pPr>
        <w:pStyle w:val="P23"/>
        <w:framePr w:w="10710" w:h="340" w:hRule="exact" w:wrap="none" w:vAnchor="page" w:hAnchor="margin" w:x="28" w:y="9040"/>
        <w:rPr>
          <w:rStyle w:val="C18"/>
          <w:rtl w:val="0"/>
        </w:rPr>
      </w:pPr>
      <w:r>
        <w:rPr>
          <w:rStyle w:val="C18"/>
          <w:rtl w:val="0"/>
        </w:rPr>
        <w:t>Údržba a opravy tvářecích strojů</w:t>
      </w:r>
    </w:p>
    <w:p>
      <w:pPr>
        <w:pStyle w:val="P24"/>
        <w:framePr w:w="6713" w:h="376" w:hRule="exact" w:wrap="none" w:vAnchor="page" w:hAnchor="margin" w:x="45" w:y="9479"/>
        <w:rPr>
          <w:rStyle w:val="C3"/>
          <w:rtl w:val="0"/>
        </w:rPr>
      </w:pPr>
    </w:p>
    <w:p>
      <w:pPr>
        <w:pStyle w:val="P25"/>
        <w:framePr w:w="6661" w:h="249" w:hRule="exact" w:wrap="none" w:vAnchor="page" w:hAnchor="margin" w:x="71" w:y="9550"/>
        <w:rPr>
          <w:rStyle w:val="C19"/>
          <w:rtl w:val="0"/>
        </w:rPr>
      </w:pPr>
      <w:r>
        <w:rPr>
          <w:rStyle w:val="C19"/>
          <w:rtl w:val="0"/>
        </w:rPr>
        <w:t>Kritéria hodnocení</w:t>
      </w:r>
    </w:p>
    <w:p>
      <w:pPr>
        <w:pStyle w:val="P26"/>
        <w:framePr w:w="3918" w:h="376" w:hRule="exact" w:wrap="none" w:vAnchor="page" w:hAnchor="margin" w:x="6803" w:y="9479"/>
        <w:rPr>
          <w:rStyle w:val="C3"/>
          <w:rtl w:val="0"/>
        </w:rPr>
      </w:pPr>
    </w:p>
    <w:p>
      <w:pPr>
        <w:pStyle w:val="P27"/>
        <w:framePr w:w="3836" w:h="249" w:hRule="exact" w:wrap="none" w:vAnchor="page" w:hAnchor="margin" w:x="6859" w:y="9550"/>
        <w:rPr>
          <w:rStyle w:val="C20"/>
          <w:rtl w:val="0"/>
        </w:rPr>
      </w:pPr>
      <w:r>
        <w:rPr>
          <w:rStyle w:val="C20"/>
          <w:rtl w:val="0"/>
        </w:rPr>
        <w:t>Způsoby ověření</w:t>
      </w:r>
    </w:p>
    <w:p>
      <w:pPr>
        <w:pStyle w:val="P12"/>
        <w:framePr w:w="6710" w:h="376" w:hRule="exact" w:wrap="none" w:vAnchor="page" w:hAnchor="margin" w:x="45" w:y="9855"/>
        <w:rPr>
          <w:rStyle w:val="C3"/>
          <w:rtl w:val="0"/>
        </w:rPr>
      </w:pPr>
    </w:p>
    <w:p>
      <w:pPr>
        <w:pStyle w:val="P13"/>
        <w:framePr w:w="6658" w:h="249" w:hRule="exact" w:wrap="none" w:vAnchor="page" w:hAnchor="margin" w:x="71" w:y="9911"/>
        <w:rPr>
          <w:rStyle w:val="C11"/>
          <w:rtl w:val="0"/>
        </w:rPr>
      </w:pPr>
      <w:r>
        <w:rPr>
          <w:rStyle w:val="C11"/>
          <w:rtl w:val="0"/>
        </w:rPr>
        <w:t>a) Vysvětlit systém plánovaných preventivních oprav tvářecích strojů</w:t>
      </w:r>
    </w:p>
    <w:p>
      <w:pPr>
        <w:pStyle w:val="P28"/>
        <w:framePr w:w="3921" w:h="376" w:hRule="exact" w:wrap="none" w:vAnchor="page" w:hAnchor="margin" w:x="6800" w:y="9855"/>
        <w:rPr>
          <w:rStyle w:val="C3"/>
          <w:rtl w:val="0"/>
        </w:rPr>
      </w:pPr>
    </w:p>
    <w:p>
      <w:pPr>
        <w:pStyle w:val="P29"/>
        <w:framePr w:w="3839" w:h="249" w:hRule="exact" w:wrap="none" w:vAnchor="page" w:hAnchor="margin" w:x="6856" w:y="9911"/>
        <w:rPr>
          <w:rStyle w:val="C21"/>
          <w:rtl w:val="0"/>
        </w:rPr>
      </w:pPr>
      <w:r>
        <w:rPr>
          <w:rStyle w:val="C21"/>
          <w:rtl w:val="0"/>
        </w:rPr>
        <w:t>Ústní ověření</w:t>
      </w:r>
    </w:p>
    <w:p>
      <w:pPr>
        <w:pStyle w:val="P16"/>
        <w:framePr w:w="6710" w:h="376" w:hRule="exact" w:wrap="none" w:vAnchor="page" w:hAnchor="margin" w:x="45" w:y="10232"/>
        <w:rPr>
          <w:rStyle w:val="C3"/>
          <w:rtl w:val="0"/>
        </w:rPr>
      </w:pPr>
    </w:p>
    <w:p>
      <w:pPr>
        <w:pStyle w:val="P17"/>
        <w:framePr w:w="6658" w:h="249" w:hRule="exact" w:wrap="none" w:vAnchor="page" w:hAnchor="margin" w:x="71" w:y="10288"/>
        <w:rPr>
          <w:rStyle w:val="C13"/>
          <w:rtl w:val="0"/>
        </w:rPr>
      </w:pPr>
      <w:r>
        <w:rPr>
          <w:rStyle w:val="C13"/>
          <w:rtl w:val="0"/>
        </w:rPr>
        <w:t>b) Zvolit způsob péče o zadaný tvářecí stroj dle předpisu v servisní příručce</w:t>
      </w:r>
    </w:p>
    <w:p>
      <w:pPr>
        <w:pStyle w:val="P30"/>
        <w:framePr w:w="3921" w:h="376" w:hRule="exact" w:wrap="none" w:vAnchor="page" w:hAnchor="margin" w:x="6800" w:y="10232"/>
        <w:rPr>
          <w:rStyle w:val="C3"/>
          <w:rtl w:val="0"/>
        </w:rPr>
      </w:pPr>
    </w:p>
    <w:p>
      <w:pPr>
        <w:pStyle w:val="P31"/>
        <w:framePr w:w="3839" w:h="249" w:hRule="exact" w:wrap="none" w:vAnchor="page" w:hAnchor="margin" w:x="6856" w:y="10288"/>
        <w:rPr>
          <w:rStyle w:val="C22"/>
          <w:rtl w:val="0"/>
        </w:rPr>
      </w:pPr>
      <w:r>
        <w:rPr>
          <w:rStyle w:val="C22"/>
          <w:rtl w:val="0"/>
        </w:rPr>
        <w:t>Praktické předvedení a ústní ověření</w:t>
      </w:r>
    </w:p>
    <w:p>
      <w:pPr>
        <w:pStyle w:val="P12"/>
        <w:framePr w:w="6710" w:h="376" w:hRule="exact" w:wrap="none" w:vAnchor="page" w:hAnchor="margin" w:x="45" w:y="10608"/>
        <w:rPr>
          <w:rStyle w:val="C3"/>
          <w:rtl w:val="0"/>
        </w:rPr>
      </w:pPr>
    </w:p>
    <w:p>
      <w:pPr>
        <w:pStyle w:val="P13"/>
        <w:framePr w:w="6658" w:h="249" w:hRule="exact" w:wrap="none" w:vAnchor="page" w:hAnchor="margin" w:x="71" w:y="10664"/>
        <w:rPr>
          <w:rStyle w:val="C11"/>
          <w:rtl w:val="0"/>
        </w:rPr>
      </w:pPr>
      <w:r>
        <w:rPr>
          <w:rStyle w:val="C11"/>
          <w:rtl w:val="0"/>
        </w:rPr>
        <w:t>c) Provést práce v rámci běžné údržby zadaného tvářecího stroje</w:t>
      </w:r>
    </w:p>
    <w:p>
      <w:pPr>
        <w:pStyle w:val="P28"/>
        <w:framePr w:w="3921" w:h="376" w:hRule="exact" w:wrap="none" w:vAnchor="page" w:hAnchor="margin" w:x="6800" w:y="10608"/>
        <w:rPr>
          <w:rStyle w:val="C3"/>
          <w:rtl w:val="0"/>
        </w:rPr>
      </w:pPr>
    </w:p>
    <w:p>
      <w:pPr>
        <w:pStyle w:val="P29"/>
        <w:framePr w:w="3839" w:h="249" w:hRule="exact" w:wrap="none" w:vAnchor="page" w:hAnchor="margin" w:x="6856" w:y="10664"/>
        <w:rPr>
          <w:rStyle w:val="C21"/>
          <w:rtl w:val="0"/>
        </w:rPr>
      </w:pPr>
      <w:r>
        <w:rPr>
          <w:rStyle w:val="C21"/>
          <w:rtl w:val="0"/>
        </w:rPr>
        <w:t>Praktické předvedení</w:t>
      </w:r>
    </w:p>
    <w:p>
      <w:pPr>
        <w:pStyle w:val="P32"/>
        <w:framePr w:w="10710" w:h="248" w:hRule="exact" w:wrap="none" w:vAnchor="page" w:hAnchor="margin" w:x="28" w:y="1109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Mechanik seřizovač tvářecích strojů, 11.5.2026 6:03:48</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16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84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4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84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autorizovaná osoba do záznamu o průběhu a výsledku zkoušky. Uchazeč může ukončit zkoušku kdykoliv v jejím průběhu, a to na vlastní žádost.</w:t>
      </w:r>
    </w:p>
    <w:p>
      <w:pPr>
        <w:keepNext w:val="0"/>
        <w:keepLines w:val="0"/>
        <w:framePr w:w="10766" w:h="84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https://nsp.cz/jednotka-prace/mechanik-serizovac-obrabe#zdravotni-zpusobilost).</w:t>
      </w:r>
    </w:p>
    <w:p>
      <w:pPr>
        <w:keepNext w:val="0"/>
        <w:keepLines w:val="0"/>
        <w:framePr w:w="10766" w:h="84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Uchazeč si zajistí pracovní oděv a pracovní obuv dle požadavků BOZP pracoviště, na kterém se realizuje zkouška. </w:t>
      </w:r>
    </w:p>
    <w:p>
      <w:pPr>
        <w:keepNext w:val="0"/>
        <w:keepLines w:val="0"/>
        <w:framePr w:w="10766" w:h="84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Jednotlivá kritéria se ověřují uvedenými nástroji hodnocení a zaměřují se na proces a výsledek. Autorizovaná osoba rozpracuje kritéria podrobně podle charakteru konkrétně zadaných úkolů. </w:t>
      </w:r>
    </w:p>
    <w:p>
      <w:pPr>
        <w:keepNext w:val="0"/>
        <w:keepLines w:val="0"/>
        <w:framePr w:w="10766" w:h="84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Specifikace podmínek pro praktické ověření odborných kompetencí a kritérií:</w:t>
      </w:r>
    </w:p>
    <w:p>
      <w:pPr>
        <w:keepNext w:val="0"/>
        <w:keepLines w:val="0"/>
        <w:framePr w:w="10766" w:h="84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Orientace ve strojírenských normách a v technické dokumentaci tvářecích strojů</w:t>
      </w:r>
      <w:r>
        <w:rPr>
          <w:rFonts w:ascii="Arial" w:cs="Arial" w:hAnsi="Arial" w:eastAsia="Arial"/>
          <w:b w:val="0"/>
          <w:i w:val="0"/>
          <w:caps w:val="0"/>
          <w:strike w:val="0"/>
          <w:noProof w:val="0"/>
          <w:vanish w:val="0"/>
          <w:color w:val="auto"/>
          <w:sz w:val="20"/>
          <w:u w:val="none"/>
          <w:shd w:val="clear" w:color="auto" w:fill="auto"/>
          <w:vertAlign w:val="baseline"/>
          <w:lang/>
        </w:rPr>
        <w:t>, kritérium a) až f) pro potřeby zkoušky připraví autorizovaná osoba konkrétní servisní příručku tvářecího stroje (tvářecí stroj vhodný pro lisování, kování, ohýbání, střihání, prostřihování) a uchazeč vyčte z poskytnuté dokumentace technické parametry výroby zadané jedné součásti včetně technologického postupu, podmínek tváření a nástrojů a nářadí, vytvoří model zadaného jednoho dílu a jeho technický výkres.</w:t>
      </w:r>
    </w:p>
    <w:p>
      <w:pPr>
        <w:keepNext w:val="0"/>
        <w:keepLines w:val="0"/>
        <w:framePr w:w="10766" w:h="84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Volba postupu práce a technologických podmínek pro montáž a seřizování tvářecích</w:t>
      </w:r>
      <w:r>
        <w:rPr>
          <w:rFonts w:ascii="Arial" w:cs="Arial" w:hAnsi="Arial" w:eastAsia="Arial"/>
          <w:b w:val="0"/>
          <w:i w:val="0"/>
          <w:caps w:val="0"/>
          <w:strike w:val="0"/>
          <w:noProof w:val="0"/>
          <w:vanish w:val="0"/>
          <w:color w:val="auto"/>
          <w:sz w:val="20"/>
          <w:u w:val="none"/>
          <w:shd w:val="clear" w:color="auto" w:fill="auto"/>
          <w:vertAlign w:val="baseline"/>
          <w:lang/>
        </w:rPr>
        <w:t xml:space="preserve"> </w:t>
      </w:r>
      <w:r>
        <w:rPr>
          <w:rFonts w:ascii="Arial" w:cs="Arial" w:hAnsi="Arial" w:eastAsia="Arial"/>
          <w:b w:val="1"/>
          <w:i w:val="0"/>
          <w:caps w:val="0"/>
          <w:strike w:val="0"/>
          <w:noProof w:val="0"/>
          <w:vanish w:val="0"/>
          <w:color w:val="auto"/>
          <w:sz w:val="20"/>
          <w:u w:val="none"/>
          <w:shd w:val="clear" w:color="auto" w:fill="auto"/>
          <w:vertAlign w:val="baseline"/>
          <w:lang/>
        </w:rPr>
        <w:t>strojů</w:t>
      </w:r>
      <w:r>
        <w:rPr>
          <w:rFonts w:ascii="Arial" w:cs="Arial" w:hAnsi="Arial" w:eastAsia="Arial"/>
          <w:b w:val="0"/>
          <w:i w:val="0"/>
          <w:caps w:val="0"/>
          <w:strike w:val="0"/>
          <w:noProof w:val="0"/>
          <w:vanish w:val="0"/>
          <w:color w:val="auto"/>
          <w:sz w:val="20"/>
          <w:u w:val="none"/>
          <w:shd w:val="clear" w:color="auto" w:fill="auto"/>
          <w:vertAlign w:val="baseline"/>
          <w:lang/>
        </w:rPr>
        <w:t>, kritérium a), b), c) uchazeč vyhotoví postup demontážních a montážních prací jednoho stanoveného konstrukčního celku tvářecího stroje do určeného formuláře a provede jeho ustavení na tvářecím stroji.</w:t>
      </w:r>
    </w:p>
    <w:p>
      <w:pPr>
        <w:keepNext w:val="0"/>
        <w:keepLines w:val="0"/>
        <w:framePr w:w="10766" w:h="84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 xml:space="preserve">Kontrola seřízení tvářecího stroje, </w:t>
      </w:r>
      <w:r>
        <w:rPr>
          <w:rFonts w:ascii="Arial" w:cs="Arial" w:hAnsi="Arial" w:eastAsia="Arial"/>
          <w:b w:val="0"/>
          <w:i w:val="0"/>
          <w:caps w:val="0"/>
          <w:strike w:val="0"/>
          <w:noProof w:val="0"/>
          <w:vanish w:val="0"/>
          <w:color w:val="auto"/>
          <w:sz w:val="20"/>
          <w:u w:val="none"/>
          <w:shd w:val="clear" w:color="auto" w:fill="auto"/>
          <w:vertAlign w:val="baseline"/>
          <w:lang/>
        </w:rPr>
        <w:t>kritérium</w:t>
      </w:r>
      <w:r>
        <w:rPr>
          <w:rFonts w:ascii="Arial" w:cs="Arial" w:hAnsi="Arial" w:eastAsia="Arial"/>
          <w:b w:val="1"/>
          <w:i w:val="0"/>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 xml:space="preserve">a) a c) uchazeč provede kontrolu všech rozměrů funkční části tvářecího stroje a funkční zkoušku podle technologické dokumentace. </w:t>
      </w:r>
    </w:p>
    <w:p>
      <w:pPr>
        <w:keepNext w:val="0"/>
        <w:keepLines w:val="0"/>
        <w:framePr w:w="10766" w:h="84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 xml:space="preserve">Údržba a opravy tvářecího stroje, </w:t>
      </w:r>
      <w:r>
        <w:rPr>
          <w:rFonts w:ascii="Arial" w:cs="Arial" w:hAnsi="Arial" w:eastAsia="Arial"/>
          <w:b w:val="0"/>
          <w:i w:val="0"/>
          <w:caps w:val="0"/>
          <w:strike w:val="0"/>
          <w:noProof w:val="0"/>
          <w:vanish w:val="0"/>
          <w:color w:val="auto"/>
          <w:sz w:val="20"/>
          <w:u w:val="none"/>
          <w:shd w:val="clear" w:color="auto" w:fill="auto"/>
          <w:vertAlign w:val="baseline"/>
          <w:lang/>
        </w:rPr>
        <w:t>kritérium</w:t>
      </w:r>
      <w:r>
        <w:rPr>
          <w:rFonts w:ascii="Arial" w:cs="Arial" w:hAnsi="Arial" w:eastAsia="Arial"/>
          <w:b w:val="1"/>
          <w:i w:val="0"/>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c) uchazeč provede práce běžné údržby jednoho zadaného tvářecího stroje.</w:t>
      </w:r>
    </w:p>
    <w:p>
      <w:pPr>
        <w:pStyle w:val="P33"/>
        <w:framePr w:w="10766" w:h="1837" w:hRule="exact" w:wrap="none" w:vAnchor="page" w:hAnchor="margin" w:x="0" w:y="11547"/>
        <w:rPr>
          <w:rStyle w:val="C3"/>
          <w:rtl w:val="0"/>
        </w:rPr>
      </w:pPr>
    </w:p>
    <w:p>
      <w:pPr>
        <w:pStyle w:val="P35"/>
        <w:framePr w:w="10710" w:h="340" w:hRule="exact" w:wrap="none" w:vAnchor="page" w:hAnchor="margin" w:x="28" w:y="11547"/>
        <w:rPr>
          <w:rStyle w:val="C25"/>
          <w:rtl w:val="0"/>
        </w:rPr>
      </w:pPr>
      <w:r>
        <w:rPr>
          <w:rStyle w:val="C25"/>
          <w:rtl w:val="0"/>
        </w:rPr>
        <w:t>Výsledné hodnocení</w:t>
      </w:r>
    </w:p>
    <w:p>
      <w:pPr>
        <w:keepNext w:val="0"/>
        <w:keepLines w:val="0"/>
        <w:framePr w:w="10766" w:h="1497" w:hRule="exact" w:wrap="none" w:vAnchor="page" w:hAnchor="margin" w:x="0" w:y="118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3611"/>
        <w:rPr>
          <w:rStyle w:val="C3"/>
          <w:rtl w:val="0"/>
        </w:rPr>
      </w:pPr>
    </w:p>
    <w:p>
      <w:pPr>
        <w:pStyle w:val="P35"/>
        <w:framePr w:w="10710" w:h="340" w:hRule="exact" w:wrap="none" w:vAnchor="page" w:hAnchor="margin" w:x="28" w:y="13611"/>
        <w:rPr>
          <w:rStyle w:val="C25"/>
          <w:rtl w:val="0"/>
        </w:rPr>
      </w:pPr>
      <w:r>
        <w:rPr>
          <w:rStyle w:val="C25"/>
          <w:rtl w:val="0"/>
        </w:rPr>
        <w:t>Počet zkoušejících</w:t>
      </w:r>
    </w:p>
    <w:p>
      <w:pPr>
        <w:keepNext w:val="0"/>
        <w:keepLines w:val="0"/>
        <w:framePr w:w="10766" w:h="1036" w:hRule="exact" w:wrap="none" w:vAnchor="page" w:hAnchor="margin" w:x="0" w:y="1395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Mechanik seřizovač tvářecích strojů, 11.5.2026 6:03:48</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32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77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strojírenství nebo mechanik seřizovač a alespoň 5 let odborné praxe v oblasti seřizování tvářecích strojů nebo ve funkci učitele praktického vyučování nebo učitele odborného výcviku v oblasti seřizování tvářecích strojů.</w:t>
      </w:r>
    </w:p>
    <w:p>
      <w:pPr>
        <w:keepNext w:val="0"/>
        <w:keepLines w:val="1"/>
        <w:framePr w:w="10766" w:h="777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strojírenství a alespoň 5 let odborné praxe v oblasti seřizování tvářecích strojů nebo ve funkci učitele praktického vyučování nebo odborného výcviku v oblasti seřizování tvářecích strojů</w:t>
      </w:r>
    </w:p>
    <w:p>
      <w:pPr>
        <w:keepNext w:val="0"/>
        <w:keepLines w:val="1"/>
        <w:framePr w:w="10766" w:h="777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strojírenství a alespoň 5 let odborné praxe v oblasti seřizování tvářecích strojů nebo ve funkci učitele odborných předmětů nebo učitele praktického vyučování nebo učitele odborného výcviku v oblasti seřizování tvářecích strojů.</w:t>
      </w:r>
    </w:p>
    <w:p>
      <w:pPr>
        <w:keepNext w:val="0"/>
        <w:keepLines w:val="1"/>
        <w:framePr w:w="10766" w:h="777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23-160-M Mechanik seřizovač tvářecích strojů + střední vzdělání s maturitní zkouškou a alespoň 5 let odborné praxe v oblasti seřizování tvářecích strojů.</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Mechanik seřizovač tvářecích strojů, 11.5.2026 6:03:48</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39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05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minimálně následující materiálně-technické zázemí:</w:t>
      </w:r>
    </w:p>
    <w:p>
      <w:pPr>
        <w:keepNext w:val="0"/>
        <w:keepLines w:val="0"/>
        <w:framePr w:w="10766" w:h="605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05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s programovým vybavením CAD software pro 3D vytvoření modelu součástí s připojením k internetu</w:t>
      </w:r>
    </w:p>
    <w:p>
      <w:pPr>
        <w:keepNext w:val="0"/>
        <w:keepLines w:val="1"/>
        <w:framePr w:w="10766" w:h="605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s programovým vybavením pro vytvoření technologické dokumentace</w:t>
      </w:r>
    </w:p>
    <w:p>
      <w:pPr>
        <w:keepNext w:val="0"/>
        <w:keepLines w:val="1"/>
        <w:framePr w:w="10766" w:h="605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Dílenské prostory a přísun potřebné energie odpovídající technickým požadavkům používaného strojního vybavení, bezpečnostním a hygienickým předpisům</w:t>
      </w:r>
    </w:p>
    <w:p>
      <w:pPr>
        <w:keepNext w:val="0"/>
        <w:keepLines w:val="1"/>
        <w:framePr w:w="10766" w:h="605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Dílnu s produkčními tvářecími stroji, min. lis 40 tun, signovačka, ohýbačka a nůžky do 4 mm</w:t>
      </w:r>
    </w:p>
    <w:p>
      <w:pPr>
        <w:keepNext w:val="0"/>
        <w:keepLines w:val="1"/>
        <w:framePr w:w="10766" w:h="605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Nářadí, nástroje, přípravky a pomůcky pro montáž a seřizování konstrukčních celků tvářecích strojů (ruční nástroje - sada pilníků, ruční rámová pila, brusné papíry, kladívko, kleště, brusné a lešticí kotouče a pasty, nářadí a pomůcky potřebné ke slícování, ustavení, dohotovení či úpravám, montáži - upínky, důlčíky, sada vrtáků, výstružníky, výhrubníky)</w:t>
      </w:r>
    </w:p>
    <w:p>
      <w:pPr>
        <w:keepNext w:val="0"/>
        <w:keepLines w:val="1"/>
        <w:framePr w:w="10766" w:h="605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Měřidla (posuvná měřítka, mikrometrická měřidla, úhloměry, úhelníky, kalibry)</w:t>
      </w:r>
    </w:p>
    <w:p>
      <w:pPr>
        <w:keepNext w:val="0"/>
        <w:keepLines w:val="1"/>
        <w:framePr w:w="10766" w:h="605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Dílenské tabulky, strojnické tabulky, servisní příručky a návody k obsluze tvářecích strojů</w:t>
      </w:r>
    </w:p>
    <w:p>
      <w:pPr>
        <w:keepNext w:val="0"/>
        <w:keepLines w:val="1"/>
        <w:framePr w:w="10766" w:h="605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 (ochranné brýle, pracovní rukavice)</w:t>
      </w:r>
    </w:p>
    <w:p>
      <w:pPr>
        <w:keepNext w:val="0"/>
        <w:keepLines w:val="0"/>
        <w:framePr w:w="10766" w:h="605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05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požadavkům a hygienickým limitům na pracovní prostředí a pracoviště.</w:t>
      </w:r>
    </w:p>
    <w:p>
      <w:pPr>
        <w:keepNext w:val="0"/>
        <w:keepLines w:val="0"/>
        <w:framePr w:w="10766" w:h="605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05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774"/>
        <w:rPr>
          <w:rStyle w:val="C3"/>
          <w:rtl w:val="0"/>
        </w:rPr>
      </w:pPr>
    </w:p>
    <w:p>
      <w:pPr>
        <w:pStyle w:val="P35"/>
        <w:framePr w:w="10710" w:h="340" w:hRule="exact" w:wrap="none" w:vAnchor="page" w:hAnchor="margin" w:x="28" w:y="8774"/>
        <w:rPr>
          <w:rStyle w:val="C25"/>
          <w:rtl w:val="0"/>
        </w:rPr>
      </w:pPr>
      <w:r>
        <w:rPr>
          <w:rStyle w:val="C25"/>
          <w:rtl w:val="0"/>
        </w:rPr>
        <w:t>Doba přípravy na zkoušku</w:t>
      </w:r>
    </w:p>
    <w:p>
      <w:pPr>
        <w:keepNext w:val="0"/>
        <w:keepLines w:val="0"/>
        <w:framePr w:w="10766" w:h="806" w:hRule="exact" w:wrap="none" w:vAnchor="page" w:hAnchor="margin" w:x="0" w:y="911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10146"/>
        <w:rPr>
          <w:rStyle w:val="C3"/>
          <w:rtl w:val="0"/>
        </w:rPr>
      </w:pPr>
    </w:p>
    <w:p>
      <w:pPr>
        <w:pStyle w:val="P35"/>
        <w:framePr w:w="10710" w:h="340" w:hRule="exact" w:wrap="none" w:vAnchor="page" w:hAnchor="margin" w:x="28" w:y="10146"/>
        <w:rPr>
          <w:rStyle w:val="C25"/>
          <w:rtl w:val="0"/>
        </w:rPr>
      </w:pPr>
      <w:r>
        <w:rPr>
          <w:rStyle w:val="C25"/>
          <w:rtl w:val="0"/>
        </w:rPr>
        <w:t>Doba pro vykonání zkoušky</w:t>
      </w:r>
    </w:p>
    <w:p>
      <w:pPr>
        <w:keepNext w:val="0"/>
        <w:keepLines w:val="0"/>
        <w:framePr w:w="10766" w:h="806" w:hRule="exact" w:wrap="none" w:vAnchor="page" w:hAnchor="margin" w:x="0" w:y="104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9 až 11 hodin (hodinou se rozumí 60 minut). Zkouška musí být rozložena do více dnů.</w:t>
      </w:r>
    </w:p>
    <w:p>
      <w:pPr>
        <w:pStyle w:val="P21"/>
        <w:framePr w:w="7654" w:h="331" w:hRule="exact" w:wrap="none" w:vAnchor="page" w:hAnchor="margin" w:x="28" w:y="15940"/>
        <w:rPr>
          <w:rStyle w:val="C16"/>
          <w:rtl w:val="0"/>
        </w:rPr>
      </w:pPr>
      <w:r>
        <w:rPr>
          <w:rStyle w:val="C16"/>
          <w:rtl w:val="0"/>
        </w:rPr>
        <w:t>Mechanik seřizovač tvářecích strojů, 11.5.2026 6:03:48</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strojírenství, ustavená a licencovaná pro tuto činnost HK ČR a SP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Vítkovice, a. 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 metal, s. r. o., Divec</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SŠ-PVC, Dobruška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Trelleborg Bohemia, a. s., Hradec Králové</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Mechanik seřizovač tvářecích strojů, 11.5.2026 6:03:48</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E8CAB9D"/>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8197E75"/>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