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32CB90" Type="http://schemas.openxmlformats.org/officeDocument/2006/relationships/officeDocument" Target="/word/document.xml" /><Relationship Id="coreR3932CB90" Type="http://schemas.openxmlformats.org/package/2006/relationships/metadata/core-properties" Target="/docProps/core.xml" /><Relationship Id="customR3932CB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seřizovač / mechanička seřizovačka tvářecích strojů (kód: 23-160-M)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seřizovač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u tvářecích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strojírenských normách a v technické dokumentaci tvářecích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funkcích tvářecích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montáž a seřizování tvářecích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seřízení tvářecího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opravy tvářecích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seřizovač / mechanička seřizovačka tvářecích strojů, 30.9.2026 7:56:20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https://nsp.cz/jednotka-prace/mechanik-serizovac-obrabe#zdravotni-zpusobilost).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dle požadavků BOZP pracoviště, na kterém se realizuje zkouška.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na proces a výsledek. Autorizovaná osoba rozpracuje kritéria podrobně podle charakteru konkrétně zadaných úkolů.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strojírenských normách a v technické dokumentaci tvářecích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f) pro potřeby zkoušky připraví autorizovaná osoba konkrétní servisní příručku tvářecího stroje (tvářecí stroj vhodný pro lisování, kování, ohýbání, střihání, prostřihování) a uchazeč vyčte z poskytnuté dokumentace technické parametry výroby zadané jedné součásti včetně technologického postupu, podmínek tváření a nástrojů a nářadí, vytvoří model zadaného jednoho dílu a jeho technický výkres.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 a technologických podmínek pro montáž a seřizování tvářecích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b), c) uchazeč vyhotoví postup demontážních a montážních prací jednoho stanoveného konstrukčního celku tvářecího stroje do určeného formuláře a provede jeho ustavení na tvářecím stroji.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seřízení tvářecího stroje,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 a c) uchazeč provede kontrolu všech rozměrů funkční části tvářecího stroje a funkční zkoušku podle technologické dokumentace.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Údržba a opravy tvářecího stroje,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uchazeč provede práce běžné údržby jednoho zadaného tvářecího stroje.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seřizovač / mechanička seřizovačka tvářecích strojů, 30.9.2026 7:56:20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 metal, s. r. o., Divec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SŠ-PVC, Dobruška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Trelleborg Bohemia, a. s., Hradec Králové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seřizovač / mechanička seřizovačka tvářecích strojů, 30.9.2026 7:56:20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