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846B42" Type="http://schemas.openxmlformats.org/officeDocument/2006/relationships/officeDocument" Target="/word/document.xml" /><Relationship Id="coreR54846B42" Type="http://schemas.openxmlformats.org/package/2006/relationships/metadata/core-properties" Target="/docProps/core.xml" /><Relationship Id="customR54846B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ofsetových archových strojích (kód: 34-010-H)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ofsetových archových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ofsetových archových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ofsetových archových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ofsetových archových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ofsetových archových strojích, 28.9.2026 16:33:15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https://www.nsp.cz/jednotka-prace/tiskar-na-ofsetovych-arch#zdravotni-zpusobilost)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ofsetových archových strojích, 28.9.2026 16:33:15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ofsetových archových strojích, 28.9.2026 16:33:15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