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8DBEA" Type="http://schemas.openxmlformats.org/officeDocument/2006/relationships/officeDocument" Target="/word/document.xml" /><Relationship Id="coreRA28DBEA" Type="http://schemas.openxmlformats.org/package/2006/relationships/metadata/core-properties" Target="/docProps/core.xml" /><Relationship Id="customRA28DB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ofsetových archových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archovém ofsetu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17.8.2026 20:20:04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17.8.2026 20:20:04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17.8.2026 20:20:04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