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6063F9" Type="http://schemas.openxmlformats.org/officeDocument/2006/relationships/officeDocument" Target="/word/document.xml" /><Relationship Id="coreRB6063F9" Type="http://schemas.openxmlformats.org/package/2006/relationships/metadata/core-properties" Target="/docProps/core.xml" /><Relationship Id="customRB6063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hlubotiskových kotoučových strojích (kód: 34-012-H)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hlubotiskových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hlubotiskových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hlubotiskových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hlubotiskových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hlubotiskových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hlubotiskových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Obsluha řídící (RIP) a rycí a laserové jednotky včetně periférií, nastavení rycího a laserového osvitového zařízení v hlubotisku</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29.04.2013 do: 05.11.2018</w:t>
      </w:r>
    </w:p>
    <w:p>
      <w:pPr>
        <w:pStyle w:val="P21"/>
        <w:framePr w:w="7654" w:h="331" w:hRule="exact" w:wrap="none" w:vAnchor="page" w:hAnchor="margin" w:x="28" w:y="15940"/>
        <w:rPr>
          <w:rStyle w:val="C16"/>
          <w:rtl w:val="0"/>
        </w:rPr>
      </w:pPr>
      <w:r>
        <w:rPr>
          <w:rStyle w:val="C16"/>
          <w:rtl w:val="0"/>
        </w:rPr>
        <w:t>Tiskař na hlubotiskových kotoučových strojích, 7.11.2026 17:56:22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hlubotiskových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Popsat technologický postup tisku grafických (papírových) etiket, barevnost 6/0 (stabilizovaný čtyřbarvotisk + 2 přímé barvy), šíře pásu: 800 mm, obvod tisku: 450 mm, papír bílý etiketový 60 g.m-², tisk na kotoučovém hlubotiskovém stroji, tiskové jednotky za sebou, po tisku navíjené na kotouč</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Ústní a 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b) Navrhnout správný technologický postup přípravy a tisku papírových etiket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12"/>
        <w:framePr w:w="6710" w:h="1055" w:hRule="exact" w:wrap="none" w:vAnchor="page" w:hAnchor="margin" w:x="45" w:y="5397"/>
        <w:rPr>
          <w:rStyle w:val="C3"/>
          <w:rtl w:val="0"/>
        </w:rPr>
      </w:pPr>
    </w:p>
    <w:p>
      <w:pPr>
        <w:pStyle w:val="P13"/>
        <w:framePr w:w="6658" w:h="928" w:hRule="exact" w:wrap="none" w:vAnchor="page" w:hAnchor="margin" w:x="71" w:y="5453"/>
        <w:rPr>
          <w:rStyle w:val="C11"/>
          <w:rtl w:val="0"/>
        </w:rPr>
      </w:pPr>
      <w:r>
        <w:rPr>
          <w:rStyle w:val="C11"/>
          <w:rtl w:val="0"/>
        </w:rPr>
        <w:t>c) Navrhnout druh tiskových barev pro tisk stabilizovaného čtyřbarvotisku + přímých barev na hlubotiskovém kotoučovém stroji (stroj se sušením potištěného pásu v každé tiskové jednotce) s ohledem na bezchybný technologický postup a kvalitu tisku podle zadání</w:t>
      </w:r>
    </w:p>
    <w:p>
      <w:pPr>
        <w:pStyle w:val="P28"/>
        <w:framePr w:w="3921" w:h="1055" w:hRule="exact" w:wrap="none" w:vAnchor="page" w:hAnchor="margin" w:x="6800" w:y="5397"/>
        <w:rPr>
          <w:rStyle w:val="C3"/>
          <w:rtl w:val="0"/>
        </w:rPr>
      </w:pPr>
    </w:p>
    <w:p>
      <w:pPr>
        <w:pStyle w:val="P29"/>
        <w:framePr w:w="3839" w:h="928" w:hRule="exact" w:wrap="none" w:vAnchor="page" w:hAnchor="margin" w:x="6856" w:y="5453"/>
        <w:rPr>
          <w:rStyle w:val="C21"/>
          <w:rtl w:val="0"/>
        </w:rPr>
      </w:pPr>
      <w:r>
        <w:rPr>
          <w:rStyle w:val="C21"/>
          <w:rtl w:val="0"/>
        </w:rPr>
        <w:t>Praktické předvedení s ústním zdůvodněním</w:t>
      </w:r>
    </w:p>
    <w:p>
      <w:pPr>
        <w:pStyle w:val="P32"/>
        <w:framePr w:w="10710" w:h="248" w:hRule="exact" w:wrap="none" w:vAnchor="page" w:hAnchor="margin" w:x="28" w:y="6565"/>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Převzetí výrobních podkladů pro tisk nové zakázky na hlubotiskových kotoučových strojích</w:t>
      </w:r>
    </w:p>
    <w:p>
      <w:pPr>
        <w:pStyle w:val="P24"/>
        <w:framePr w:w="6713" w:h="376" w:hRule="exact" w:wrap="none" w:vAnchor="page" w:hAnchor="margin" w:x="45" w:y="7440"/>
        <w:rPr>
          <w:rStyle w:val="C3"/>
          <w:rtl w:val="0"/>
        </w:rPr>
      </w:pPr>
    </w:p>
    <w:p>
      <w:pPr>
        <w:pStyle w:val="P25"/>
        <w:framePr w:w="6661" w:h="249" w:hRule="exact" w:wrap="none" w:vAnchor="page" w:hAnchor="margin" w:x="71" w:y="7511"/>
        <w:rPr>
          <w:rStyle w:val="C19"/>
          <w:rtl w:val="0"/>
        </w:rPr>
      </w:pPr>
      <w:r>
        <w:rPr>
          <w:rStyle w:val="C19"/>
          <w:rtl w:val="0"/>
        </w:rPr>
        <w:t>Kritéria hodnocení</w:t>
      </w:r>
    </w:p>
    <w:p>
      <w:pPr>
        <w:pStyle w:val="P26"/>
        <w:framePr w:w="3918" w:h="376" w:hRule="exact" w:wrap="none" w:vAnchor="page" w:hAnchor="margin" w:x="6803" w:y="7440"/>
        <w:rPr>
          <w:rStyle w:val="C3"/>
          <w:rtl w:val="0"/>
        </w:rPr>
      </w:pPr>
    </w:p>
    <w:p>
      <w:pPr>
        <w:pStyle w:val="P27"/>
        <w:framePr w:w="3836" w:h="249" w:hRule="exact" w:wrap="none" w:vAnchor="page" w:hAnchor="margin" w:x="6859" w:y="7511"/>
        <w:rPr>
          <w:rStyle w:val="C20"/>
          <w:rtl w:val="0"/>
        </w:rPr>
      </w:pPr>
      <w:r>
        <w:rPr>
          <w:rStyle w:val="C20"/>
          <w:rtl w:val="0"/>
        </w:rPr>
        <w:t>Způsoby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a) Převzít a zkontrolovat kompletní výrobní podklady pro tisk papírových etiket s ohledem na bezchybný technologický postup podle zadání</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Praktické předvedení s ústním zdůvodněním</w:t>
      </w:r>
    </w:p>
    <w:p>
      <w:pPr>
        <w:pStyle w:val="P16"/>
        <w:framePr w:w="6710" w:h="831" w:hRule="exact" w:wrap="none" w:vAnchor="page" w:hAnchor="margin" w:x="45" w:y="8423"/>
        <w:rPr>
          <w:rStyle w:val="C3"/>
          <w:rtl w:val="0"/>
        </w:rPr>
      </w:pPr>
    </w:p>
    <w:p>
      <w:pPr>
        <w:pStyle w:val="P17"/>
        <w:framePr w:w="6658" w:h="704" w:hRule="exact" w:wrap="none" w:vAnchor="page" w:hAnchor="margin" w:x="71" w:y="8479"/>
        <w:rPr>
          <w:rStyle w:val="C13"/>
          <w:rtl w:val="0"/>
        </w:rPr>
      </w:pPr>
      <w:r>
        <w:rPr>
          <w:rStyle w:val="C13"/>
          <w:rtl w:val="0"/>
        </w:rPr>
        <w:t>b) Převzít důležité údaje výrobního příkazu pro tisk papírových etiket eventuálně v souladu s požadavky na řezání, vysekávání nebo následné další dokončovací zušlechťování papírových etiket podle zadání</w:t>
      </w:r>
    </w:p>
    <w:p>
      <w:pPr>
        <w:pStyle w:val="P30"/>
        <w:framePr w:w="3921" w:h="831" w:hRule="exact" w:wrap="none" w:vAnchor="page" w:hAnchor="margin" w:x="6800" w:y="8423"/>
        <w:rPr>
          <w:rStyle w:val="C3"/>
          <w:rtl w:val="0"/>
        </w:rPr>
      </w:pPr>
    </w:p>
    <w:p>
      <w:pPr>
        <w:pStyle w:val="P31"/>
        <w:framePr w:w="3839" w:h="704" w:hRule="exact" w:wrap="none" w:vAnchor="page" w:hAnchor="margin" w:x="6856" w:y="8479"/>
        <w:rPr>
          <w:rStyle w:val="C22"/>
          <w:rtl w:val="0"/>
        </w:rPr>
      </w:pPr>
      <w:r>
        <w:rPr>
          <w:rStyle w:val="C22"/>
          <w:rtl w:val="0"/>
        </w:rPr>
        <w:t>Praktické předvedení s ústním zdůvodněním</w:t>
      </w:r>
    </w:p>
    <w:p>
      <w:pPr>
        <w:pStyle w:val="P12"/>
        <w:framePr w:w="6710" w:h="1055" w:hRule="exact" w:wrap="none" w:vAnchor="page" w:hAnchor="margin" w:x="45" w:y="9255"/>
        <w:rPr>
          <w:rStyle w:val="C3"/>
          <w:rtl w:val="0"/>
        </w:rPr>
      </w:pPr>
    </w:p>
    <w:p>
      <w:pPr>
        <w:pStyle w:val="P13"/>
        <w:framePr w:w="6658" w:h="928" w:hRule="exact" w:wrap="none" w:vAnchor="page" w:hAnchor="margin" w:x="71" w:y="9311"/>
        <w:rPr>
          <w:rStyle w:val="C11"/>
          <w:rtl w:val="0"/>
        </w:rPr>
      </w:pPr>
      <w:r>
        <w:rPr>
          <w:rStyle w:val="C11"/>
          <w:rtl w:val="0"/>
        </w:rPr>
        <w:t>c) Převzít imprimované barevné nátisky či barevné předlohy pro tisk stabilizovaného čtyřbarvotisku a přímých barev u papírových etiket v souladu s technologickými předpisy a postupy tisku stabilizovaného čtyřbarvotisku a přímých barev v hlubotisku podle zadání</w:t>
      </w:r>
    </w:p>
    <w:p>
      <w:pPr>
        <w:pStyle w:val="P28"/>
        <w:framePr w:w="3921" w:h="1055" w:hRule="exact" w:wrap="none" w:vAnchor="page" w:hAnchor="margin" w:x="6800" w:y="9255"/>
        <w:rPr>
          <w:rStyle w:val="C3"/>
          <w:rtl w:val="0"/>
        </w:rPr>
      </w:pPr>
    </w:p>
    <w:p>
      <w:pPr>
        <w:pStyle w:val="P29"/>
        <w:framePr w:w="3839" w:h="928" w:hRule="exact" w:wrap="none" w:vAnchor="page" w:hAnchor="margin" w:x="6856" w:y="9311"/>
        <w:rPr>
          <w:rStyle w:val="C21"/>
          <w:rtl w:val="0"/>
        </w:rPr>
      </w:pPr>
      <w:r>
        <w:rPr>
          <w:rStyle w:val="C21"/>
          <w:rtl w:val="0"/>
        </w:rPr>
        <w:t>Praktické předvedení s ústním zdůvodněním</w:t>
      </w:r>
    </w:p>
    <w:p>
      <w:pPr>
        <w:pStyle w:val="P32"/>
        <w:framePr w:w="10710" w:h="248" w:hRule="exact" w:wrap="none" w:vAnchor="page" w:hAnchor="margin" w:x="28" w:y="10423"/>
        <w:rPr>
          <w:rStyle w:val="C23"/>
          <w:rtl w:val="0"/>
        </w:rPr>
      </w:pPr>
      <w:r>
        <w:rPr>
          <w:rStyle w:val="C23"/>
          <w:rtl w:val="0"/>
        </w:rPr>
        <w:t>Je třeba splnit všechna kritéria.</w:t>
      </w:r>
    </w:p>
    <w:p>
      <w:pPr>
        <w:pStyle w:val="P23"/>
        <w:framePr w:w="10710" w:h="547" w:hRule="exact" w:wrap="none" w:vAnchor="page" w:hAnchor="margin" w:x="28" w:y="10859"/>
        <w:rPr>
          <w:rStyle w:val="C18"/>
          <w:rtl w:val="0"/>
        </w:rPr>
      </w:pPr>
      <w:r>
        <w:rPr>
          <w:rStyle w:val="C18"/>
          <w:rtl w:val="0"/>
        </w:rPr>
        <w:t>Převzetí a příprava potiskovaného materiálu, tiskových forem a tiskových barev na hlubotiskových kotoučových strojích</w:t>
      </w:r>
    </w:p>
    <w:p>
      <w:pPr>
        <w:pStyle w:val="P24"/>
        <w:framePr w:w="6713" w:h="376" w:hRule="exact" w:wrap="none" w:vAnchor="page" w:hAnchor="margin" w:x="45" w:y="11505"/>
        <w:rPr>
          <w:rStyle w:val="C3"/>
          <w:rtl w:val="0"/>
        </w:rPr>
      </w:pPr>
    </w:p>
    <w:p>
      <w:pPr>
        <w:pStyle w:val="P25"/>
        <w:framePr w:w="6661" w:h="249" w:hRule="exact" w:wrap="none" w:vAnchor="page" w:hAnchor="margin" w:x="71" w:y="11576"/>
        <w:rPr>
          <w:rStyle w:val="C19"/>
          <w:rtl w:val="0"/>
        </w:rPr>
      </w:pPr>
      <w:r>
        <w:rPr>
          <w:rStyle w:val="C19"/>
          <w:rtl w:val="0"/>
        </w:rPr>
        <w:t>Kritéria hodnocení</w:t>
      </w:r>
    </w:p>
    <w:p>
      <w:pPr>
        <w:pStyle w:val="P26"/>
        <w:framePr w:w="3918" w:h="376" w:hRule="exact" w:wrap="none" w:vAnchor="page" w:hAnchor="margin" w:x="6803" w:y="11505"/>
        <w:rPr>
          <w:rStyle w:val="C3"/>
          <w:rtl w:val="0"/>
        </w:rPr>
      </w:pPr>
    </w:p>
    <w:p>
      <w:pPr>
        <w:pStyle w:val="P27"/>
        <w:framePr w:w="3836" w:h="249" w:hRule="exact" w:wrap="none" w:vAnchor="page" w:hAnchor="margin" w:x="6859" w:y="11576"/>
        <w:rPr>
          <w:rStyle w:val="C20"/>
          <w:rtl w:val="0"/>
        </w:rPr>
      </w:pPr>
      <w:r>
        <w:rPr>
          <w:rStyle w:val="C20"/>
          <w:rtl w:val="0"/>
        </w:rPr>
        <w:t>Způsoby ověření</w:t>
      </w:r>
    </w:p>
    <w:p>
      <w:pPr>
        <w:pStyle w:val="P12"/>
        <w:framePr w:w="6710" w:h="831" w:hRule="exact" w:wrap="none" w:vAnchor="page" w:hAnchor="margin" w:x="45" w:y="11882"/>
        <w:rPr>
          <w:rStyle w:val="C3"/>
          <w:rtl w:val="0"/>
        </w:rPr>
      </w:pPr>
    </w:p>
    <w:p>
      <w:pPr>
        <w:pStyle w:val="P13"/>
        <w:framePr w:w="6658" w:h="704" w:hRule="exact" w:wrap="none" w:vAnchor="page" w:hAnchor="margin" w:x="71" w:y="11938"/>
        <w:rPr>
          <w:rStyle w:val="C11"/>
          <w:rtl w:val="0"/>
        </w:rPr>
      </w:pPr>
      <w:r>
        <w:rPr>
          <w:rStyle w:val="C11"/>
          <w:rtl w:val="0"/>
        </w:rPr>
        <w:t>a) Převzít kotouč potiskovaného materiálu na základě údajů výrobního příkazu s ohledem na bezchybný technologický postup tisku papírových etiket podle zadání</w:t>
      </w:r>
    </w:p>
    <w:p>
      <w:pPr>
        <w:pStyle w:val="P28"/>
        <w:framePr w:w="3921" w:h="831" w:hRule="exact" w:wrap="none" w:vAnchor="page" w:hAnchor="margin" w:x="6800" w:y="11882"/>
        <w:rPr>
          <w:rStyle w:val="C3"/>
          <w:rtl w:val="0"/>
        </w:rPr>
      </w:pPr>
    </w:p>
    <w:p>
      <w:pPr>
        <w:pStyle w:val="P29"/>
        <w:framePr w:w="3839" w:h="704" w:hRule="exact" w:wrap="none" w:vAnchor="page" w:hAnchor="margin" w:x="6856" w:y="11938"/>
        <w:rPr>
          <w:rStyle w:val="C21"/>
          <w:rtl w:val="0"/>
        </w:rPr>
      </w:pPr>
      <w:r>
        <w:rPr>
          <w:rStyle w:val="C21"/>
          <w:rtl w:val="0"/>
        </w:rPr>
        <w:t>Praktické předvedení s ústním zdůvodněním</w:t>
      </w:r>
    </w:p>
    <w:p>
      <w:pPr>
        <w:pStyle w:val="P16"/>
        <w:framePr w:w="6710" w:h="831" w:hRule="exact" w:wrap="none" w:vAnchor="page" w:hAnchor="margin" w:x="45" w:y="12713"/>
        <w:rPr>
          <w:rStyle w:val="C3"/>
          <w:rtl w:val="0"/>
        </w:rPr>
      </w:pPr>
    </w:p>
    <w:p>
      <w:pPr>
        <w:pStyle w:val="P17"/>
        <w:framePr w:w="6658" w:h="704" w:hRule="exact" w:wrap="none" w:vAnchor="page" w:hAnchor="margin" w:x="71" w:y="12769"/>
        <w:rPr>
          <w:rStyle w:val="C13"/>
          <w:rtl w:val="0"/>
        </w:rPr>
      </w:pPr>
      <w:r>
        <w:rPr>
          <w:rStyle w:val="C13"/>
          <w:rtl w:val="0"/>
        </w:rPr>
        <w:t>b) Převzít tiskové formy – hlubotiskové válce a provést vizuální kontrolu s ohledem na mechanické poškození válců a úplnost pomocných prvků pro tisk a dokončovací zpracování papírových etiket podle zadání</w:t>
      </w:r>
    </w:p>
    <w:p>
      <w:pPr>
        <w:pStyle w:val="P30"/>
        <w:framePr w:w="3921" w:h="831" w:hRule="exact" w:wrap="none" w:vAnchor="page" w:hAnchor="margin" w:x="6800" w:y="12713"/>
        <w:rPr>
          <w:rStyle w:val="C3"/>
          <w:rtl w:val="0"/>
        </w:rPr>
      </w:pPr>
    </w:p>
    <w:p>
      <w:pPr>
        <w:pStyle w:val="P31"/>
        <w:framePr w:w="3839" w:h="704" w:hRule="exact" w:wrap="none" w:vAnchor="page" w:hAnchor="margin" w:x="6856" w:y="12769"/>
        <w:rPr>
          <w:rStyle w:val="C22"/>
          <w:rtl w:val="0"/>
        </w:rPr>
      </w:pPr>
      <w:r>
        <w:rPr>
          <w:rStyle w:val="C22"/>
          <w:rtl w:val="0"/>
        </w:rPr>
        <w:t>Praktické předvedení s ústním zdůvodněním</w:t>
      </w:r>
    </w:p>
    <w:p>
      <w:pPr>
        <w:pStyle w:val="P12"/>
        <w:framePr w:w="6710" w:h="1055" w:hRule="exact" w:wrap="none" w:vAnchor="page" w:hAnchor="margin" w:x="45" w:y="13544"/>
        <w:rPr>
          <w:rStyle w:val="C3"/>
          <w:rtl w:val="0"/>
        </w:rPr>
      </w:pPr>
    </w:p>
    <w:p>
      <w:pPr>
        <w:pStyle w:val="P13"/>
        <w:framePr w:w="6658" w:h="928" w:hRule="exact" w:wrap="none" w:vAnchor="page" w:hAnchor="margin" w:x="71" w:y="13600"/>
        <w:rPr>
          <w:rStyle w:val="C11"/>
          <w:rtl w:val="0"/>
        </w:rPr>
      </w:pPr>
      <w:r>
        <w:rPr>
          <w:rStyle w:val="C11"/>
          <w:rtl w:val="0"/>
        </w:rPr>
        <w:t xml:space="preserve">c) Převzít tiskové barvy pro tisk procesního čtyřbarvotisku  a přímých barev a provést kontrolu čistoty, konzistence a pořadí barev na tiskovém stroji s ohledem na bezchybný technologický proces tisku papírových etiket podle zadání</w:t>
      </w:r>
    </w:p>
    <w:p>
      <w:pPr>
        <w:pStyle w:val="P28"/>
        <w:framePr w:w="3921" w:h="1055" w:hRule="exact" w:wrap="none" w:vAnchor="page" w:hAnchor="margin" w:x="6800" w:y="13544"/>
        <w:rPr>
          <w:rStyle w:val="C3"/>
          <w:rtl w:val="0"/>
        </w:rPr>
      </w:pPr>
    </w:p>
    <w:p>
      <w:pPr>
        <w:pStyle w:val="P29"/>
        <w:framePr w:w="3839" w:h="928" w:hRule="exact" w:wrap="none" w:vAnchor="page" w:hAnchor="margin" w:x="6856" w:y="13600"/>
        <w:rPr>
          <w:rStyle w:val="C21"/>
          <w:rtl w:val="0"/>
        </w:rPr>
      </w:pPr>
      <w:r>
        <w:rPr>
          <w:rStyle w:val="C21"/>
          <w:rtl w:val="0"/>
        </w:rPr>
        <w:t>Praktické předvedení s ústním zdůvodněním</w:t>
      </w:r>
    </w:p>
    <w:p>
      <w:pPr>
        <w:pStyle w:val="P32"/>
        <w:framePr w:w="10710" w:h="248" w:hRule="exact" w:wrap="none" w:vAnchor="page" w:hAnchor="margin" w:x="28" w:y="147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hlubotiskových kotoučových strojích, 7.11.2026 17:56:22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hlubotiskových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papíru pro tisk papírových etiket při průchodu hlubotiskovými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Nastavit navíjecí zařízení pro bezchybný a plynulý průběh tisku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Založit hlubotiskové válce v předepsaném pořadí do jednotlivých tiskových jednotek podle zadání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s ústním zdůvodněním</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Seřídit stěrače a barevníky hlubotiskových jednotek pro tisk procesního čtyřbarvotisku a přímých barev, popřípadě zkontrolovat konzistenci barev podle zadání</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s ústním zdůvodněním</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Nastavit přítlak tlakových válců v tiskových jednotkách podle zadání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s ústním zdůvodněním</w:t>
      </w:r>
    </w:p>
    <w:p>
      <w:pPr>
        <w:pStyle w:val="P12"/>
        <w:framePr w:w="6710" w:h="831" w:hRule="exact" w:wrap="none" w:vAnchor="page" w:hAnchor="margin" w:x="45" w:y="7283"/>
        <w:rPr>
          <w:rStyle w:val="C3"/>
          <w:rtl w:val="0"/>
        </w:rPr>
      </w:pPr>
    </w:p>
    <w:p>
      <w:pPr>
        <w:pStyle w:val="P13"/>
        <w:framePr w:w="6658" w:h="704" w:hRule="exact" w:wrap="none" w:vAnchor="page" w:hAnchor="margin" w:x="71" w:y="7339"/>
        <w:rPr>
          <w:rStyle w:val="C11"/>
          <w:rtl w:val="0"/>
        </w:rPr>
      </w:pPr>
      <w:r>
        <w:rPr>
          <w:rStyle w:val="C11"/>
          <w:rtl w:val="0"/>
        </w:rPr>
        <w:t>g) Provést kontrolu zabarvení tisku s využitím denzitometrických a spektrofotometrických měření a imprimovaných nátisků na zkušebním tiskovém archu při tisku procesního čtyřbarvotisku v hlubotisku podle zadání</w:t>
      </w:r>
    </w:p>
    <w:p>
      <w:pPr>
        <w:pStyle w:val="P28"/>
        <w:framePr w:w="3921" w:h="831" w:hRule="exact" w:wrap="none" w:vAnchor="page" w:hAnchor="margin" w:x="6800" w:y="7283"/>
        <w:rPr>
          <w:rStyle w:val="C3"/>
          <w:rtl w:val="0"/>
        </w:rPr>
      </w:pPr>
    </w:p>
    <w:p>
      <w:pPr>
        <w:pStyle w:val="P29"/>
        <w:framePr w:w="3839" w:h="704" w:hRule="exact" w:wrap="none" w:vAnchor="page" w:hAnchor="margin" w:x="6856" w:y="7339"/>
        <w:rPr>
          <w:rStyle w:val="C21"/>
          <w:rtl w:val="0"/>
        </w:rPr>
      </w:pPr>
      <w:r>
        <w:rPr>
          <w:rStyle w:val="C21"/>
          <w:rtl w:val="0"/>
        </w:rPr>
        <w:t>Praktické předvedení s ústním zdůvodněním</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h) Provést nastavení soutisku barev procesního čtyřbarvotisku podle zadání</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s ústním zdůvodněním</w:t>
      </w:r>
    </w:p>
    <w:p>
      <w:pPr>
        <w:pStyle w:val="P12"/>
        <w:framePr w:w="6710" w:h="831" w:hRule="exact" w:wrap="none" w:vAnchor="page" w:hAnchor="margin" w:x="45" w:y="8721"/>
        <w:rPr>
          <w:rStyle w:val="C3"/>
          <w:rtl w:val="0"/>
        </w:rPr>
      </w:pPr>
    </w:p>
    <w:p>
      <w:pPr>
        <w:pStyle w:val="P13"/>
        <w:framePr w:w="6658" w:h="704" w:hRule="exact" w:wrap="none" w:vAnchor="page" w:hAnchor="margin" w:x="71" w:y="8777"/>
        <w:rPr>
          <w:rStyle w:val="C11"/>
          <w:rtl w:val="0"/>
        </w:rPr>
      </w:pPr>
      <w:r>
        <w:rPr>
          <w:rStyle w:val="C11"/>
          <w:rtl w:val="0"/>
        </w:rPr>
        <w:t>i) Nastavit správnou funkci sušicího zařízení v tiskových jednotkách podle parametrů ovládacího manuálu tiskového stroje a podle potřeb vyráběné tiskoviny podle zadání</w:t>
      </w:r>
    </w:p>
    <w:p>
      <w:pPr>
        <w:pStyle w:val="P28"/>
        <w:framePr w:w="3921" w:h="831" w:hRule="exact" w:wrap="none" w:vAnchor="page" w:hAnchor="margin" w:x="6800" w:y="8721"/>
        <w:rPr>
          <w:rStyle w:val="C3"/>
          <w:rtl w:val="0"/>
        </w:rPr>
      </w:pPr>
    </w:p>
    <w:p>
      <w:pPr>
        <w:pStyle w:val="P29"/>
        <w:framePr w:w="3839" w:h="704" w:hRule="exact" w:wrap="none" w:vAnchor="page" w:hAnchor="margin" w:x="6856" w:y="8777"/>
        <w:rPr>
          <w:rStyle w:val="C21"/>
          <w:rtl w:val="0"/>
        </w:rPr>
      </w:pPr>
      <w:r>
        <w:rPr>
          <w:rStyle w:val="C21"/>
          <w:rtl w:val="0"/>
        </w:rPr>
        <w:t>Praktické předvedení</w:t>
      </w:r>
    </w:p>
    <w:p>
      <w:pPr>
        <w:pStyle w:val="P16"/>
        <w:framePr w:w="6710" w:h="831" w:hRule="exact" w:wrap="none" w:vAnchor="page" w:hAnchor="margin" w:x="45" w:y="9552"/>
        <w:rPr>
          <w:rStyle w:val="C3"/>
          <w:rtl w:val="0"/>
        </w:rPr>
      </w:pPr>
    </w:p>
    <w:p>
      <w:pPr>
        <w:pStyle w:val="P17"/>
        <w:framePr w:w="6658" w:h="704" w:hRule="exact" w:wrap="none" w:vAnchor="page" w:hAnchor="margin" w:x="71" w:y="9608"/>
        <w:rPr>
          <w:rStyle w:val="C13"/>
          <w:rtl w:val="0"/>
        </w:rPr>
      </w:pPr>
      <w:r>
        <w:rPr>
          <w:rStyle w:val="C13"/>
          <w:rtl w:val="0"/>
        </w:rPr>
        <w:t>j) Překontrolovat v pomalém běhu stroje správnou funkci všech funkčních celků pro bezchybnou produkci a závěrečné navinutí pásu papírových etiket podle zadání</w:t>
      </w:r>
    </w:p>
    <w:p>
      <w:pPr>
        <w:pStyle w:val="P30"/>
        <w:framePr w:w="3921" w:h="831" w:hRule="exact" w:wrap="none" w:vAnchor="page" w:hAnchor="margin" w:x="6800" w:y="9552"/>
        <w:rPr>
          <w:rStyle w:val="C3"/>
          <w:rtl w:val="0"/>
        </w:rPr>
      </w:pPr>
    </w:p>
    <w:p>
      <w:pPr>
        <w:pStyle w:val="P31"/>
        <w:framePr w:w="3839" w:h="704" w:hRule="exact" w:wrap="none" w:vAnchor="page" w:hAnchor="margin" w:x="6856" w:y="9608"/>
        <w:rPr>
          <w:rStyle w:val="C22"/>
          <w:rtl w:val="0"/>
        </w:rPr>
      </w:pPr>
      <w:r>
        <w:rPr>
          <w:rStyle w:val="C22"/>
          <w:rtl w:val="0"/>
        </w:rPr>
        <w:t>Praktické předvedení s ústním zdůvodněním</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Dodržení normativu při tisku celé zakázky na hlubotiskových kotoučových strojích</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831" w:hRule="exact" w:wrap="none" w:vAnchor="page" w:hAnchor="margin" w:x="45" w:y="11748"/>
        <w:rPr>
          <w:rStyle w:val="C3"/>
          <w:rtl w:val="0"/>
        </w:rPr>
      </w:pPr>
    </w:p>
    <w:p>
      <w:pPr>
        <w:pStyle w:val="P13"/>
        <w:framePr w:w="6658" w:h="704" w:hRule="exact" w:wrap="none" w:vAnchor="page" w:hAnchor="margin" w:x="71" w:y="11804"/>
        <w:rPr>
          <w:rStyle w:val="C11"/>
          <w:rtl w:val="0"/>
        </w:rPr>
      </w:pPr>
      <w:r>
        <w:rPr>
          <w:rStyle w:val="C11"/>
          <w:rtl w:val="0"/>
        </w:rPr>
        <w:t>a) Provést průběžnou vizuální kontrolu správného soutisku jednotlivých tiskových barev potiskovaného pásu papírových etiket, případně provést manuální nebo automatickou korekci soutisku barev podle zadání</w:t>
      </w:r>
    </w:p>
    <w:p>
      <w:pPr>
        <w:pStyle w:val="P28"/>
        <w:framePr w:w="3921" w:h="831" w:hRule="exact" w:wrap="none" w:vAnchor="page" w:hAnchor="margin" w:x="6800" w:y="11748"/>
        <w:rPr>
          <w:rStyle w:val="C3"/>
          <w:rtl w:val="0"/>
        </w:rPr>
      </w:pPr>
    </w:p>
    <w:p>
      <w:pPr>
        <w:pStyle w:val="P29"/>
        <w:framePr w:w="3839" w:h="704" w:hRule="exact" w:wrap="none" w:vAnchor="page" w:hAnchor="margin" w:x="6856" w:y="11804"/>
        <w:rPr>
          <w:rStyle w:val="C21"/>
          <w:rtl w:val="0"/>
        </w:rPr>
      </w:pPr>
      <w:r>
        <w:rPr>
          <w:rStyle w:val="C21"/>
          <w:rtl w:val="0"/>
        </w:rPr>
        <w:t>Praktické předvedení s ústním zdůvodněním</w:t>
      </w:r>
    </w:p>
    <w:p>
      <w:pPr>
        <w:pStyle w:val="P16"/>
        <w:framePr w:w="6710" w:h="831" w:hRule="exact" w:wrap="none" w:vAnchor="page" w:hAnchor="margin" w:x="45" w:y="12579"/>
        <w:rPr>
          <w:rStyle w:val="C3"/>
          <w:rtl w:val="0"/>
        </w:rPr>
      </w:pPr>
    </w:p>
    <w:p>
      <w:pPr>
        <w:pStyle w:val="P17"/>
        <w:framePr w:w="6658" w:h="704" w:hRule="exact" w:wrap="none" w:vAnchor="page" w:hAnchor="margin" w:x="71" w:y="12635"/>
        <w:rPr>
          <w:rStyle w:val="C13"/>
          <w:rtl w:val="0"/>
        </w:rPr>
      </w:pPr>
      <w:r>
        <w:rPr>
          <w:rStyle w:val="C13"/>
          <w:rtl w:val="0"/>
        </w:rPr>
        <w:t>b) Provést průběžnou kontrolu hodnoty správného zabarvení procesního čtyřbarvotisku a přímých barev na vytištěném pásu papírových etiket a provést manuální nebo automatickou korekci zabarvení podle zadání</w:t>
      </w:r>
    </w:p>
    <w:p>
      <w:pPr>
        <w:pStyle w:val="P30"/>
        <w:framePr w:w="3921" w:h="831" w:hRule="exact" w:wrap="none" w:vAnchor="page" w:hAnchor="margin" w:x="6800" w:y="12579"/>
        <w:rPr>
          <w:rStyle w:val="C3"/>
          <w:rtl w:val="0"/>
        </w:rPr>
      </w:pPr>
    </w:p>
    <w:p>
      <w:pPr>
        <w:pStyle w:val="P31"/>
        <w:framePr w:w="3839" w:h="704" w:hRule="exact" w:wrap="none" w:vAnchor="page" w:hAnchor="margin" w:x="6856" w:y="12635"/>
        <w:rPr>
          <w:rStyle w:val="C22"/>
          <w:rtl w:val="0"/>
        </w:rPr>
      </w:pPr>
      <w:r>
        <w:rPr>
          <w:rStyle w:val="C22"/>
          <w:rtl w:val="0"/>
        </w:rPr>
        <w:t>Praktické předvedení s ústním zdůvodněním</w:t>
      </w:r>
    </w:p>
    <w:p>
      <w:pPr>
        <w:pStyle w:val="P12"/>
        <w:framePr w:w="6710" w:h="831" w:hRule="exact" w:wrap="none" w:vAnchor="page" w:hAnchor="margin" w:x="45" w:y="13410"/>
        <w:rPr>
          <w:rStyle w:val="C3"/>
          <w:rtl w:val="0"/>
        </w:rPr>
      </w:pPr>
    </w:p>
    <w:p>
      <w:pPr>
        <w:pStyle w:val="P13"/>
        <w:framePr w:w="6658" w:h="704" w:hRule="exact" w:wrap="none" w:vAnchor="page" w:hAnchor="margin" w:x="71" w:y="13466"/>
        <w:rPr>
          <w:rStyle w:val="C11"/>
          <w:rtl w:val="0"/>
        </w:rPr>
      </w:pPr>
      <w:r>
        <w:rPr>
          <w:rStyle w:val="C11"/>
          <w:rtl w:val="0"/>
        </w:rPr>
        <w:t>c) Provést průběžnou kontrolu správného vedení pásu a navinutí potištěného pásu papírových etiket na kotouč, provést korekce posunem potiskovaného pásu ve směru nebo napříč směru tisku podle zadání</w:t>
      </w:r>
    </w:p>
    <w:p>
      <w:pPr>
        <w:pStyle w:val="P28"/>
        <w:framePr w:w="3921" w:h="831" w:hRule="exact" w:wrap="none" w:vAnchor="page" w:hAnchor="margin" w:x="6800" w:y="13410"/>
        <w:rPr>
          <w:rStyle w:val="C3"/>
          <w:rtl w:val="0"/>
        </w:rPr>
      </w:pPr>
    </w:p>
    <w:p>
      <w:pPr>
        <w:pStyle w:val="P29"/>
        <w:framePr w:w="3839" w:h="704" w:hRule="exact" w:wrap="none" w:vAnchor="page" w:hAnchor="margin" w:x="6856" w:y="13466"/>
        <w:rPr>
          <w:rStyle w:val="C21"/>
          <w:rtl w:val="0"/>
        </w:rPr>
      </w:pPr>
      <w:r>
        <w:rPr>
          <w:rStyle w:val="C21"/>
          <w:rtl w:val="0"/>
        </w:rPr>
        <w:t>Praktické předvedení s ústním zdůvodněním</w:t>
      </w:r>
    </w:p>
    <w:p>
      <w:pPr>
        <w:pStyle w:val="P16"/>
        <w:framePr w:w="6710" w:h="607" w:hRule="exact" w:wrap="none" w:vAnchor="page" w:hAnchor="margin" w:x="45" w:y="14241"/>
        <w:rPr>
          <w:rStyle w:val="C3"/>
          <w:rtl w:val="0"/>
        </w:rPr>
      </w:pPr>
    </w:p>
    <w:p>
      <w:pPr>
        <w:pStyle w:val="P17"/>
        <w:framePr w:w="6658" w:h="480" w:hRule="exact" w:wrap="none" w:vAnchor="page" w:hAnchor="margin" w:x="71" w:y="14297"/>
        <w:rPr>
          <w:rStyle w:val="C13"/>
          <w:rtl w:val="0"/>
        </w:rPr>
      </w:pPr>
      <w:r>
        <w:rPr>
          <w:rStyle w:val="C13"/>
          <w:rtl w:val="0"/>
        </w:rPr>
        <w:t>d) Archivovat z vytištěného nákladu postupně signální výtisky bezchybně vytištěných papírových etiket podle zadání</w:t>
      </w:r>
    </w:p>
    <w:p>
      <w:pPr>
        <w:pStyle w:val="P30"/>
        <w:framePr w:w="3921" w:h="607" w:hRule="exact" w:wrap="none" w:vAnchor="page" w:hAnchor="margin" w:x="6800" w:y="14241"/>
        <w:rPr>
          <w:rStyle w:val="C3"/>
          <w:rtl w:val="0"/>
        </w:rPr>
      </w:pPr>
    </w:p>
    <w:p>
      <w:pPr>
        <w:pStyle w:val="P31"/>
        <w:framePr w:w="3839" w:h="480" w:hRule="exact" w:wrap="none" w:vAnchor="page" w:hAnchor="margin" w:x="6856" w:y="14297"/>
        <w:rPr>
          <w:rStyle w:val="C22"/>
          <w:rtl w:val="0"/>
        </w:rPr>
      </w:pPr>
      <w:r>
        <w:rPr>
          <w:rStyle w:val="C22"/>
          <w:rtl w:val="0"/>
        </w:rPr>
        <w:t>Praktické předvedení s ústním zdůvodněním</w:t>
      </w:r>
    </w:p>
    <w:p>
      <w:pPr>
        <w:pStyle w:val="P32"/>
        <w:framePr w:w="10710" w:h="248" w:hRule="exact" w:wrap="none" w:vAnchor="page" w:hAnchor="margin" w:x="28" w:y="14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hlubotiskových kotoučových strojích, 7.11.2026 17:56:22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hlubotiskových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postupným ukončením činnosti jednotlivých funkčních celků hlubotiskového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správný počet bezchybně vytištěných papírových etiket a předat náklad k dalšímu zpracování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údržba a čištění tiskového stroje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Provést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s ústním zdůvodněním</w:t>
      </w:r>
    </w:p>
    <w:p>
      <w:pPr>
        <w:pStyle w:val="P16"/>
        <w:framePr w:w="6710" w:h="831" w:hRule="exact" w:wrap="none" w:vAnchor="page" w:hAnchor="margin" w:x="45" w:y="6379"/>
        <w:rPr>
          <w:rStyle w:val="C3"/>
          <w:rtl w:val="0"/>
        </w:rPr>
      </w:pPr>
    </w:p>
    <w:p>
      <w:pPr>
        <w:pStyle w:val="P17"/>
        <w:framePr w:w="6658" w:h="704" w:hRule="exact" w:wrap="none" w:vAnchor="page" w:hAnchor="margin" w:x="71" w:y="6435"/>
        <w:rPr>
          <w:rStyle w:val="C13"/>
          <w:rtl w:val="0"/>
        </w:rPr>
      </w:pPr>
      <w:r>
        <w:rPr>
          <w:rStyle w:val="C13"/>
          <w:rtl w:val="0"/>
        </w:rPr>
        <w:t>b) Provést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6379"/>
        <w:rPr>
          <w:rStyle w:val="C3"/>
          <w:rtl w:val="0"/>
        </w:rPr>
      </w:pPr>
    </w:p>
    <w:p>
      <w:pPr>
        <w:pStyle w:val="P31"/>
        <w:framePr w:w="3839" w:h="704" w:hRule="exact" w:wrap="none" w:vAnchor="page" w:hAnchor="margin" w:x="6856" w:y="6435"/>
        <w:rPr>
          <w:rStyle w:val="C22"/>
          <w:rtl w:val="0"/>
        </w:rPr>
      </w:pPr>
      <w:r>
        <w:rPr>
          <w:rStyle w:val="C22"/>
          <w:rtl w:val="0"/>
        </w:rPr>
        <w:t>Praktické předvedení s ústním zdůvodněním</w:t>
      </w:r>
    </w:p>
    <w:p>
      <w:pPr>
        <w:pStyle w:val="P12"/>
        <w:framePr w:w="6710" w:h="831" w:hRule="exact" w:wrap="none" w:vAnchor="page" w:hAnchor="margin" w:x="45" w:y="7210"/>
        <w:rPr>
          <w:rStyle w:val="C3"/>
          <w:rtl w:val="0"/>
        </w:rPr>
      </w:pPr>
    </w:p>
    <w:p>
      <w:pPr>
        <w:pStyle w:val="P13"/>
        <w:framePr w:w="6658" w:h="704" w:hRule="exact" w:wrap="none" w:vAnchor="page" w:hAnchor="margin" w:x="71" w:y="7266"/>
        <w:rPr>
          <w:rStyle w:val="C11"/>
          <w:rtl w:val="0"/>
        </w:rPr>
      </w:pPr>
      <w:r>
        <w:rPr>
          <w:rStyle w:val="C11"/>
          <w:rtl w:val="0"/>
        </w:rPr>
        <w:t>c) Provést vyjmutí tiskových forem, čištění a mytí barevníků a tlakových válců v souladu s předpisy pro údržbu a ochranu strojního zařízení před zahájením přípravy nové zakázky podle zadání</w:t>
      </w:r>
    </w:p>
    <w:p>
      <w:pPr>
        <w:pStyle w:val="P28"/>
        <w:framePr w:w="3921" w:h="831" w:hRule="exact" w:wrap="none" w:vAnchor="page" w:hAnchor="margin" w:x="6800" w:y="7210"/>
        <w:rPr>
          <w:rStyle w:val="C3"/>
          <w:rtl w:val="0"/>
        </w:rPr>
      </w:pPr>
    </w:p>
    <w:p>
      <w:pPr>
        <w:pStyle w:val="P29"/>
        <w:framePr w:w="3839" w:h="704" w:hRule="exact" w:wrap="none" w:vAnchor="page" w:hAnchor="margin" w:x="6856" w:y="7266"/>
        <w:rPr>
          <w:rStyle w:val="C21"/>
          <w:rtl w:val="0"/>
        </w:rPr>
      </w:pPr>
      <w:r>
        <w:rPr>
          <w:rStyle w:val="C21"/>
          <w:rtl w:val="0"/>
        </w:rPr>
        <w:t>Praktické předvedení s ústním zdůvodněním</w:t>
      </w:r>
    </w:p>
    <w:p>
      <w:pPr>
        <w:pStyle w:val="P32"/>
        <w:framePr w:w="10710" w:h="248" w:hRule="exact" w:wrap="none" w:vAnchor="page" w:hAnchor="margin" w:x="28" w:y="8155"/>
        <w:rPr>
          <w:rStyle w:val="C23"/>
          <w:rtl w:val="0"/>
        </w:rPr>
      </w:pPr>
      <w:r>
        <w:rPr>
          <w:rStyle w:val="C23"/>
          <w:rtl w:val="0"/>
        </w:rPr>
        <w:t>Je třeba splnit všechna kritéria.</w:t>
      </w:r>
    </w:p>
    <w:p>
      <w:pPr>
        <w:pStyle w:val="P23"/>
        <w:framePr w:w="10710" w:h="547" w:hRule="exact" w:wrap="none" w:vAnchor="page" w:hAnchor="margin" w:x="28" w:y="8590"/>
        <w:rPr>
          <w:rStyle w:val="C18"/>
          <w:rtl w:val="0"/>
        </w:rPr>
      </w:pPr>
      <w:r>
        <w:rPr>
          <w:rStyle w:val="C18"/>
          <w:rtl w:val="0"/>
        </w:rPr>
        <w:t>Obsluha řídící (RIP) a rycí a laserové jednotky včetně periférií, nastavení rycího a laserového osvitového zařízení v hlubotisku</w:t>
      </w:r>
    </w:p>
    <w:p>
      <w:pPr>
        <w:pStyle w:val="P24"/>
        <w:framePr w:w="6713" w:h="376" w:hRule="exact" w:wrap="none" w:vAnchor="page" w:hAnchor="margin" w:x="45" w:y="9237"/>
        <w:rPr>
          <w:rStyle w:val="C3"/>
          <w:rtl w:val="0"/>
        </w:rPr>
      </w:pPr>
    </w:p>
    <w:p>
      <w:pPr>
        <w:pStyle w:val="P25"/>
        <w:framePr w:w="6661" w:h="249" w:hRule="exact" w:wrap="none" w:vAnchor="page" w:hAnchor="margin" w:x="71" w:y="9308"/>
        <w:rPr>
          <w:rStyle w:val="C19"/>
          <w:rtl w:val="0"/>
        </w:rPr>
      </w:pPr>
      <w:r>
        <w:rPr>
          <w:rStyle w:val="C19"/>
          <w:rtl w:val="0"/>
        </w:rPr>
        <w:t>Kritéria hodnocení</w:t>
      </w:r>
    </w:p>
    <w:p>
      <w:pPr>
        <w:pStyle w:val="P26"/>
        <w:framePr w:w="3918" w:h="376" w:hRule="exact" w:wrap="none" w:vAnchor="page" w:hAnchor="margin" w:x="6803" w:y="9237"/>
        <w:rPr>
          <w:rStyle w:val="C3"/>
          <w:rtl w:val="0"/>
        </w:rPr>
      </w:pPr>
    </w:p>
    <w:p>
      <w:pPr>
        <w:pStyle w:val="P27"/>
        <w:framePr w:w="3836" w:h="249" w:hRule="exact" w:wrap="none" w:vAnchor="page" w:hAnchor="margin" w:x="6859" w:y="9308"/>
        <w:rPr>
          <w:rStyle w:val="C20"/>
          <w:rtl w:val="0"/>
        </w:rPr>
      </w:pPr>
      <w:r>
        <w:rPr>
          <w:rStyle w:val="C20"/>
          <w:rtl w:val="0"/>
        </w:rPr>
        <w:t>Způsoby ověření</w:t>
      </w:r>
    </w:p>
    <w:p>
      <w:pPr>
        <w:pStyle w:val="P12"/>
        <w:framePr w:w="6710" w:h="1280" w:hRule="exact" w:wrap="none" w:vAnchor="page" w:hAnchor="margin" w:x="45" w:y="9613"/>
        <w:rPr>
          <w:rStyle w:val="C3"/>
          <w:rtl w:val="0"/>
        </w:rPr>
      </w:pPr>
    </w:p>
    <w:p>
      <w:pPr>
        <w:pStyle w:val="P13"/>
        <w:framePr w:w="6658" w:h="1153" w:hRule="exact" w:wrap="none" w:vAnchor="page" w:hAnchor="margin" w:x="71" w:y="9669"/>
        <w:rPr>
          <w:rStyle w:val="C11"/>
          <w:rtl w:val="0"/>
        </w:rPr>
      </w:pPr>
      <w:r>
        <w:rPr>
          <w:rStyle w:val="C11"/>
          <w:rtl w:val="0"/>
        </w:rPr>
        <w:t>a) Popsat technologický postup výroby tiskových forem pro tisk grafických (papírových) etiket, barevnost 6/0 (stabilizovaný čtyřbarvotisk + 2 přímé barvy), šíře pásu: 800 mm, obvod tisku: 450 mm, papír bílý etiketový 60 g.m-², tisk na kotoučovém hlubotiskovém stroji, tiskové jednotky za sebou, po tisku navíjené na kotouč</w:t>
      </w:r>
    </w:p>
    <w:p>
      <w:pPr>
        <w:pStyle w:val="P28"/>
        <w:framePr w:w="3921" w:h="1280" w:hRule="exact" w:wrap="none" w:vAnchor="page" w:hAnchor="margin" w:x="6800" w:y="9613"/>
        <w:rPr>
          <w:rStyle w:val="C3"/>
          <w:rtl w:val="0"/>
        </w:rPr>
      </w:pPr>
    </w:p>
    <w:p>
      <w:pPr>
        <w:pStyle w:val="P29"/>
        <w:framePr w:w="3839" w:h="1153" w:hRule="exact" w:wrap="none" w:vAnchor="page" w:hAnchor="margin" w:x="6856" w:y="9669"/>
        <w:rPr>
          <w:rStyle w:val="C21"/>
          <w:rtl w:val="0"/>
        </w:rPr>
      </w:pPr>
      <w:r>
        <w:rPr>
          <w:rStyle w:val="C21"/>
          <w:rtl w:val="0"/>
        </w:rPr>
        <w:t>Ústní a písemné ověření</w:t>
      </w:r>
    </w:p>
    <w:p>
      <w:pPr>
        <w:pStyle w:val="P16"/>
        <w:framePr w:w="6710" w:h="1055" w:hRule="exact" w:wrap="none" w:vAnchor="page" w:hAnchor="margin" w:x="45" w:y="10893"/>
        <w:rPr>
          <w:rStyle w:val="C3"/>
          <w:rtl w:val="0"/>
        </w:rPr>
      </w:pPr>
    </w:p>
    <w:p>
      <w:pPr>
        <w:pStyle w:val="P17"/>
        <w:framePr w:w="6658" w:h="928" w:hRule="exact" w:wrap="none" w:vAnchor="page" w:hAnchor="margin" w:x="71" w:y="10949"/>
        <w:rPr>
          <w:rStyle w:val="C13"/>
          <w:rtl w:val="0"/>
        </w:rPr>
      </w:pPr>
      <w:r>
        <w:rPr>
          <w:rStyle w:val="C13"/>
          <w:rtl w:val="0"/>
        </w:rPr>
        <w:t>b) Nastavit před zpracováním dat v jednotce RIP parametry pro rytí nebo vypalování tiskové formy na elektronickém nebo laserovém zařízení – hustota, tvar, natočení tiskového rastru, přesah barev (trapping), další přímé barvy v hlubotisku podle zadání</w:t>
      </w:r>
    </w:p>
    <w:p>
      <w:pPr>
        <w:pStyle w:val="P30"/>
        <w:framePr w:w="3921" w:h="1055" w:hRule="exact" w:wrap="none" w:vAnchor="page" w:hAnchor="margin" w:x="6800" w:y="10893"/>
        <w:rPr>
          <w:rStyle w:val="C3"/>
          <w:rtl w:val="0"/>
        </w:rPr>
      </w:pPr>
    </w:p>
    <w:p>
      <w:pPr>
        <w:pStyle w:val="P31"/>
        <w:framePr w:w="3839" w:h="928" w:hRule="exact" w:wrap="none" w:vAnchor="page" w:hAnchor="margin" w:x="6856" w:y="10949"/>
        <w:rPr>
          <w:rStyle w:val="C22"/>
          <w:rtl w:val="0"/>
        </w:rPr>
      </w:pPr>
      <w:r>
        <w:rPr>
          <w:rStyle w:val="C22"/>
          <w:rtl w:val="0"/>
        </w:rPr>
        <w:t>Praktické předvedení s ústním zdůvodněním</w:t>
      </w:r>
    </w:p>
    <w:p>
      <w:pPr>
        <w:pStyle w:val="P12"/>
        <w:framePr w:w="6710" w:h="831" w:hRule="exact" w:wrap="none" w:vAnchor="page" w:hAnchor="margin" w:x="45" w:y="11948"/>
        <w:rPr>
          <w:rStyle w:val="C3"/>
          <w:rtl w:val="0"/>
        </w:rPr>
      </w:pPr>
    </w:p>
    <w:p>
      <w:pPr>
        <w:pStyle w:val="P13"/>
        <w:framePr w:w="6658" w:h="704" w:hRule="exact" w:wrap="none" w:vAnchor="page" w:hAnchor="margin" w:x="71" w:y="12004"/>
        <w:rPr>
          <w:rStyle w:val="C11"/>
          <w:rtl w:val="0"/>
        </w:rPr>
      </w:pPr>
      <w:r>
        <w:rPr>
          <w:rStyle w:val="C11"/>
          <w:rtl w:val="0"/>
        </w:rPr>
        <w:t>c) Provést přenos a kontrolu přenosu datových souborů do počítačových systémů pro rytí nebo vypalování tiskové formy na elektronickém nebo laserovém zařízení v hlubotisku podle zadání</w:t>
      </w:r>
    </w:p>
    <w:p>
      <w:pPr>
        <w:pStyle w:val="P28"/>
        <w:framePr w:w="3921" w:h="831" w:hRule="exact" w:wrap="none" w:vAnchor="page" w:hAnchor="margin" w:x="6800" w:y="11948"/>
        <w:rPr>
          <w:rStyle w:val="C3"/>
          <w:rtl w:val="0"/>
        </w:rPr>
      </w:pPr>
    </w:p>
    <w:p>
      <w:pPr>
        <w:pStyle w:val="P29"/>
        <w:framePr w:w="3839" w:h="704" w:hRule="exact" w:wrap="none" w:vAnchor="page" w:hAnchor="margin" w:x="6856" w:y="12004"/>
        <w:rPr>
          <w:rStyle w:val="C21"/>
          <w:rtl w:val="0"/>
        </w:rPr>
      </w:pPr>
      <w:r>
        <w:rPr>
          <w:rStyle w:val="C21"/>
          <w:rtl w:val="0"/>
        </w:rPr>
        <w:t>Praktické předvedení s ústním zdůvodněním</w:t>
      </w:r>
    </w:p>
    <w:p>
      <w:pPr>
        <w:pStyle w:val="P16"/>
        <w:framePr w:w="6710" w:h="607" w:hRule="exact" w:wrap="none" w:vAnchor="page" w:hAnchor="margin" w:x="45" w:y="12779"/>
        <w:rPr>
          <w:rStyle w:val="C3"/>
          <w:rtl w:val="0"/>
        </w:rPr>
      </w:pPr>
    </w:p>
    <w:p>
      <w:pPr>
        <w:pStyle w:val="P17"/>
        <w:framePr w:w="6658" w:h="480" w:hRule="exact" w:wrap="none" w:vAnchor="page" w:hAnchor="margin" w:x="71" w:y="12835"/>
        <w:rPr>
          <w:rStyle w:val="C13"/>
          <w:rtl w:val="0"/>
        </w:rPr>
      </w:pPr>
      <w:r>
        <w:rPr>
          <w:rStyle w:val="C13"/>
          <w:rtl w:val="0"/>
        </w:rPr>
        <w:t>d) Nastavit parametry pro rytí nebo vypalování tiskové formy na elektronickém nebo laserovém zařízení v hlubotisku podle zadání</w:t>
      </w:r>
    </w:p>
    <w:p>
      <w:pPr>
        <w:pStyle w:val="P30"/>
        <w:framePr w:w="3921" w:h="607" w:hRule="exact" w:wrap="none" w:vAnchor="page" w:hAnchor="margin" w:x="6800" w:y="12779"/>
        <w:rPr>
          <w:rStyle w:val="C3"/>
          <w:rtl w:val="0"/>
        </w:rPr>
      </w:pPr>
    </w:p>
    <w:p>
      <w:pPr>
        <w:pStyle w:val="P31"/>
        <w:framePr w:w="3839" w:h="480" w:hRule="exact" w:wrap="none" w:vAnchor="page" w:hAnchor="margin" w:x="6856" w:y="12835"/>
        <w:rPr>
          <w:rStyle w:val="C22"/>
          <w:rtl w:val="0"/>
        </w:rPr>
      </w:pPr>
      <w:r>
        <w:rPr>
          <w:rStyle w:val="C22"/>
          <w:rtl w:val="0"/>
        </w:rPr>
        <w:t>Praktické předvedení s ústním zdůvodněním</w:t>
      </w:r>
    </w:p>
    <w:p>
      <w:pPr>
        <w:pStyle w:val="P12"/>
        <w:framePr w:w="6710" w:h="607" w:hRule="exact" w:wrap="none" w:vAnchor="page" w:hAnchor="margin" w:x="45" w:y="13386"/>
        <w:rPr>
          <w:rStyle w:val="C3"/>
          <w:rtl w:val="0"/>
        </w:rPr>
      </w:pPr>
    </w:p>
    <w:p>
      <w:pPr>
        <w:pStyle w:val="P13"/>
        <w:framePr w:w="6658" w:h="480" w:hRule="exact" w:wrap="none" w:vAnchor="page" w:hAnchor="margin" w:x="71" w:y="13442"/>
        <w:rPr>
          <w:rStyle w:val="C11"/>
          <w:rtl w:val="0"/>
        </w:rPr>
      </w:pPr>
      <w:r>
        <w:rPr>
          <w:rStyle w:val="C11"/>
          <w:rtl w:val="0"/>
        </w:rPr>
        <w:t>e) Provést mezioperační kontrolu na testu kvality zhotovených tiskových forem podle zadání</w:t>
      </w:r>
    </w:p>
    <w:p>
      <w:pPr>
        <w:pStyle w:val="P28"/>
        <w:framePr w:w="3921" w:h="607" w:hRule="exact" w:wrap="none" w:vAnchor="page" w:hAnchor="margin" w:x="6800" w:y="13386"/>
        <w:rPr>
          <w:rStyle w:val="C3"/>
          <w:rtl w:val="0"/>
        </w:rPr>
      </w:pPr>
    </w:p>
    <w:p>
      <w:pPr>
        <w:pStyle w:val="P29"/>
        <w:framePr w:w="3839" w:h="480" w:hRule="exact" w:wrap="none" w:vAnchor="page" w:hAnchor="margin" w:x="6856" w:y="13442"/>
        <w:rPr>
          <w:rStyle w:val="C21"/>
          <w:rtl w:val="0"/>
        </w:rPr>
      </w:pPr>
      <w:r>
        <w:rPr>
          <w:rStyle w:val="C21"/>
          <w:rtl w:val="0"/>
        </w:rPr>
        <w:t>Praktické předvedení s ústním zdůvodněním</w:t>
      </w:r>
    </w:p>
    <w:p>
      <w:pPr>
        <w:pStyle w:val="P32"/>
        <w:framePr w:w="10710" w:h="248" w:hRule="exact" w:wrap="none" w:vAnchor="page" w:hAnchor="margin" w:x="28" w:y="14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hlubotiskových kotoučových strojích, 7.11.2026 17:56:22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http://katalog.nsp.cz/karta_p.aspx?id_jp=100233&amp;kod_sm1=33), dále se musí uchazeč prokázat lékařským potvrzením, že netrpí poruchou barvocitu (poruchou barevného vidění).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hlubotiskových kotoučových strojích, 7.11.2026 17:56:22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odborné praxe ve funkci učitele odborných předmětů, učitele praktického vyučování nebo učitele odborného výcviku v oblasti polygrafie, splňujícího požadavky zákona č. 563/2004 Sb.,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660"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hlubotiskový kotoučový tiskový stroj;</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přímé zhotovení tiskové formy (CtP), včetně řídicí jednotky (RIP);</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vyvolávací automat;</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aplikační částí technologického a kalkulačního programu;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Tiskař na hlubotiskových kotoučových strojích, 7.11.2026 17:56:22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hlubotiskových kotoučových strojích, 7.11.2026 17:56:22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polygrafii, média a informační služby, ustavená a licencovaná pro tuto činnost HK ČR a SP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Eclipse Print, a. s.</w:t>
      </w:r>
    </w:p>
    <w:p>
      <w:pPr>
        <w:pStyle w:val="P21"/>
        <w:framePr w:w="7654" w:h="331" w:hRule="exact" w:wrap="none" w:vAnchor="page" w:hAnchor="margin" w:x="28" w:y="15940"/>
        <w:rPr>
          <w:rStyle w:val="C16"/>
          <w:rtl w:val="0"/>
        </w:rPr>
      </w:pPr>
      <w:r>
        <w:rPr>
          <w:rStyle w:val="C16"/>
          <w:rtl w:val="0"/>
        </w:rPr>
        <w:t>Tiskař na hlubotiskových kotoučových strojích, 7.11.2026 17:56:22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