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9BDCEE" Type="http://schemas.openxmlformats.org/officeDocument/2006/relationships/officeDocument" Target="/word/document.xml" /><Relationship Id="coreR769BDCEE" Type="http://schemas.openxmlformats.org/package/2006/relationships/metadata/core-properties" Target="/docProps/core.xml" /><Relationship Id="customR769BDC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zpracování dat v precizním zemědělství (kód: 41-143-M)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08.10.2024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zpracování dat v precizním zemědělství, 28.9.2026 10:03:12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WIRELESSINFO,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Cholinská 1048/19, 78401 Litovel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zpracování dat v precizním zemědělství, 28.9.2026 10:03:12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