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BA823" Type="http://schemas.openxmlformats.org/officeDocument/2006/relationships/officeDocument" Target="/word/document.xml" /><Relationship Id="coreR434BA823" Type="http://schemas.openxmlformats.org/package/2006/relationships/metadata/core-properties" Target="/docProps/core.xml" /><Relationship Id="customR434BA8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28.9.2026 10:00:18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28.9.2026 10:00:18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