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E3A34D" Type="http://schemas.openxmlformats.org/officeDocument/2006/relationships/officeDocument" Target="/word/document.xml" /><Relationship Id="coreR36E3A34D" Type="http://schemas.openxmlformats.org/package/2006/relationships/metadata/core-properties" Target="/docProps/core.xml" /><Relationship Id="customR36E3A34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kabiny, karoserie a příslušenství nákladních vozidel a autobusů (kód: 23-092-M)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nákladních vozidel a autobusů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technické dokumentaci silničních motorových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základech elektrotechniky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vnitřních částech a systémech kabiny a karosérie nákladních vozidel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ve vnitřních částech a systémech karosérie autobusů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Diagnostika a oprava elektrické instalace nákladních vozidel a autobusů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Diagnostika a oprava vnitřních částí a systémů kabiny a karosérie nákladních vozidel a autobusů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Diagnostika, údržba a oprava systému topení, větrání a klimatizace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Diagnostika a oprava ovládacích, informačních a bezpečnostních systémů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Orientace v montáži doplňkového zařízení a příslušenství kabiny a karoserie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09.01.2024</w:t>
      </w:r>
    </w:p>
    <w:p>
      <w:pPr>
        <w:pStyle w:val="P21"/>
        <w:framePr w:w="7654" w:h="409" w:hRule="exact" w:wrap="none" w:vAnchor="page" w:hAnchor="margin" w:x="28" w:y="15861"/>
        <w:rPr>
          <w:rStyle w:val="C16"/>
          <w:rtl w:val="0"/>
        </w:rPr>
      </w:pPr>
      <w:r>
        <w:rPr>
          <w:rStyle w:val="C16"/>
          <w:rtl w:val="0"/>
        </w:rPr>
        <w:t>Mechanik/mechanička kabiny, karoserie a příslušenství nákladních vozidel a autobusů, 20.10.2026 12:01:17</w:t>
      </w:r>
    </w:p>
    <w:p>
      <w:pPr>
        <w:pStyle w:val="P22"/>
        <w:framePr w:w="2790" w:h="331" w:hRule="exact" w:wrap="none" w:vAnchor="page" w:hAnchor="margin" w:x="7911" w:y="15861"/>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pravidla BOZP a PO související s opravami nákladních vozidel a autobusů (zvedací zařízení, ruční nářadí)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a vysvětlit zásady práce s nebezpečnými látkami při opravách nákladních vozidel a autobusů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a vysvětlit zásady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Orientace v normách a v technické dokumentaci silničních motorových vozidel</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Orientovat se v příručkách pro opravy v elektronické nebo tištěné podobě včetně poslední aktualizace, vyhledat způsob opravy, parametry seřízení dílu nebo agregátu, určeného autorizovanou osobou</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s ústním zdůvodněním</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s ústním zdůvodněním</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Najít v systému aktualizace technické dokumentace poslední platnou verzi pro autorizovanou osobou zadanou oblast a typ vozidla</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 s ústním zdůvodněním</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Orientace v základech elektrotechniky</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607" w:hRule="exact" w:wrap="none" w:vAnchor="page" w:hAnchor="margin" w:x="45" w:y="10122"/>
        <w:rPr>
          <w:rStyle w:val="C3"/>
          <w:rtl w:val="0"/>
        </w:rPr>
      </w:pPr>
    </w:p>
    <w:p>
      <w:pPr>
        <w:pStyle w:val="P13"/>
        <w:framePr w:w="6658" w:h="480" w:hRule="exact" w:wrap="none" w:vAnchor="page" w:hAnchor="margin" w:x="71" w:y="10178"/>
        <w:rPr>
          <w:rStyle w:val="C11"/>
          <w:rtl w:val="0"/>
        </w:rPr>
      </w:pPr>
      <w:r>
        <w:rPr>
          <w:rStyle w:val="C11"/>
          <w:rtl w:val="0"/>
        </w:rPr>
        <w:t>a) Orientovat se v základních pojmech elektrotechniky, měřit základní elektrické veličiny s použitím vhodných přístrojů</w:t>
      </w:r>
    </w:p>
    <w:p>
      <w:pPr>
        <w:pStyle w:val="P28"/>
        <w:framePr w:w="3921" w:h="607" w:hRule="exact" w:wrap="none" w:vAnchor="page" w:hAnchor="margin" w:x="6800" w:y="10122"/>
        <w:rPr>
          <w:rStyle w:val="C3"/>
          <w:rtl w:val="0"/>
        </w:rPr>
      </w:pPr>
    </w:p>
    <w:p>
      <w:pPr>
        <w:pStyle w:val="P29"/>
        <w:framePr w:w="3839" w:h="480" w:hRule="exact" w:wrap="none" w:vAnchor="page" w:hAnchor="margin" w:x="6856" w:y="10178"/>
        <w:rPr>
          <w:rStyle w:val="C21"/>
          <w:rtl w:val="0"/>
        </w:rPr>
      </w:pPr>
      <w:r>
        <w:rPr>
          <w:rStyle w:val="C21"/>
          <w:rtl w:val="0"/>
        </w:rPr>
        <w:t>Praktické předvedení a ústní ověření</w:t>
      </w:r>
    </w:p>
    <w:p>
      <w:pPr>
        <w:pStyle w:val="P16"/>
        <w:framePr w:w="6710" w:h="607" w:hRule="exact" w:wrap="none" w:vAnchor="page" w:hAnchor="margin" w:x="45" w:y="10729"/>
        <w:rPr>
          <w:rStyle w:val="C3"/>
          <w:rtl w:val="0"/>
        </w:rPr>
      </w:pPr>
    </w:p>
    <w:p>
      <w:pPr>
        <w:pStyle w:val="P17"/>
        <w:framePr w:w="6658" w:h="480" w:hRule="exact" w:wrap="none" w:vAnchor="page" w:hAnchor="margin" w:x="71" w:y="10785"/>
        <w:rPr>
          <w:rStyle w:val="C13"/>
          <w:rtl w:val="0"/>
        </w:rPr>
      </w:pPr>
      <w:r>
        <w:rPr>
          <w:rStyle w:val="C13"/>
          <w:rtl w:val="0"/>
        </w:rPr>
        <w:t>b) Orientovat se v tvorbě jednotlivých druhů základních elektrotechnických a elektronických obvodů</w:t>
      </w:r>
    </w:p>
    <w:p>
      <w:pPr>
        <w:pStyle w:val="P30"/>
        <w:framePr w:w="3921" w:h="607" w:hRule="exact" w:wrap="none" w:vAnchor="page" w:hAnchor="margin" w:x="6800" w:y="10729"/>
        <w:rPr>
          <w:rStyle w:val="C3"/>
          <w:rtl w:val="0"/>
        </w:rPr>
      </w:pPr>
    </w:p>
    <w:p>
      <w:pPr>
        <w:pStyle w:val="P31"/>
        <w:framePr w:w="3839" w:h="480" w:hRule="exact" w:wrap="none" w:vAnchor="page" w:hAnchor="margin" w:x="6856" w:y="10785"/>
        <w:rPr>
          <w:rStyle w:val="C22"/>
          <w:rtl w:val="0"/>
        </w:rPr>
      </w:pPr>
      <w:r>
        <w:rPr>
          <w:rStyle w:val="C22"/>
          <w:rtl w:val="0"/>
        </w:rPr>
        <w:t>Písemné a ústní ověření</w:t>
      </w:r>
    </w:p>
    <w:p>
      <w:pPr>
        <w:pStyle w:val="P12"/>
        <w:framePr w:w="6710" w:h="376" w:hRule="exact" w:wrap="none" w:vAnchor="page" w:hAnchor="margin" w:x="45" w:y="11335"/>
        <w:rPr>
          <w:rStyle w:val="C3"/>
          <w:rtl w:val="0"/>
        </w:rPr>
      </w:pPr>
    </w:p>
    <w:p>
      <w:pPr>
        <w:pStyle w:val="P13"/>
        <w:framePr w:w="6658" w:h="249" w:hRule="exact" w:wrap="none" w:vAnchor="page" w:hAnchor="margin" w:x="71" w:y="11391"/>
        <w:rPr>
          <w:rStyle w:val="C11"/>
          <w:rtl w:val="0"/>
        </w:rPr>
      </w:pPr>
      <w:r>
        <w:rPr>
          <w:rStyle w:val="C11"/>
          <w:rtl w:val="0"/>
        </w:rPr>
        <w:t>c) Číst elektrotechnická schémata, včetně schémat kabeláže</w:t>
      </w:r>
    </w:p>
    <w:p>
      <w:pPr>
        <w:pStyle w:val="P28"/>
        <w:framePr w:w="3921" w:h="376" w:hRule="exact" w:wrap="none" w:vAnchor="page" w:hAnchor="margin" w:x="6800" w:y="11335"/>
        <w:rPr>
          <w:rStyle w:val="C3"/>
          <w:rtl w:val="0"/>
        </w:rPr>
      </w:pPr>
    </w:p>
    <w:p>
      <w:pPr>
        <w:pStyle w:val="P29"/>
        <w:framePr w:w="3839" w:h="249" w:hRule="exact" w:wrap="none" w:vAnchor="page" w:hAnchor="margin" w:x="6856" w:y="11391"/>
        <w:rPr>
          <w:rStyle w:val="C21"/>
          <w:rtl w:val="0"/>
        </w:rPr>
      </w:pPr>
      <w:r>
        <w:rPr>
          <w:rStyle w:val="C21"/>
          <w:rtl w:val="0"/>
        </w:rPr>
        <w:t>Praktické předvedení a ústní ověření</w:t>
      </w:r>
    </w:p>
    <w:p>
      <w:pPr>
        <w:pStyle w:val="P16"/>
        <w:framePr w:w="6710" w:h="607" w:hRule="exact" w:wrap="none" w:vAnchor="page" w:hAnchor="margin" w:x="45" w:y="11712"/>
        <w:rPr>
          <w:rStyle w:val="C3"/>
          <w:rtl w:val="0"/>
        </w:rPr>
      </w:pPr>
    </w:p>
    <w:p>
      <w:pPr>
        <w:pStyle w:val="P17"/>
        <w:framePr w:w="6658" w:h="480" w:hRule="exact" w:wrap="none" w:vAnchor="page" w:hAnchor="margin" w:x="71" w:y="11768"/>
        <w:rPr>
          <w:rStyle w:val="C13"/>
          <w:rtl w:val="0"/>
        </w:rPr>
      </w:pPr>
      <w:r>
        <w:rPr>
          <w:rStyle w:val="C13"/>
          <w:rtl w:val="0"/>
        </w:rPr>
        <w:t>d) Popsat význam, princip činnosti a uspořádání hlavních typů multiplexních obvodů</w:t>
      </w:r>
    </w:p>
    <w:p>
      <w:pPr>
        <w:pStyle w:val="P30"/>
        <w:framePr w:w="3921" w:h="607" w:hRule="exact" w:wrap="none" w:vAnchor="page" w:hAnchor="margin" w:x="6800" w:y="11712"/>
        <w:rPr>
          <w:rStyle w:val="C3"/>
          <w:rtl w:val="0"/>
        </w:rPr>
      </w:pPr>
    </w:p>
    <w:p>
      <w:pPr>
        <w:pStyle w:val="P31"/>
        <w:framePr w:w="3839" w:h="480" w:hRule="exact" w:wrap="none" w:vAnchor="page" w:hAnchor="margin" w:x="6856" w:y="11768"/>
        <w:rPr>
          <w:rStyle w:val="C22"/>
          <w:rtl w:val="0"/>
        </w:rPr>
      </w:pPr>
      <w:r>
        <w:rPr>
          <w:rStyle w:val="C22"/>
          <w:rtl w:val="0"/>
        </w:rPr>
        <w:t>Písemné a ústní ověření</w:t>
      </w:r>
    </w:p>
    <w:p>
      <w:pPr>
        <w:pStyle w:val="P12"/>
        <w:framePr w:w="6710" w:h="607" w:hRule="exact" w:wrap="none" w:vAnchor="page" w:hAnchor="margin" w:x="45" w:y="12318"/>
        <w:rPr>
          <w:rStyle w:val="C3"/>
          <w:rtl w:val="0"/>
        </w:rPr>
      </w:pPr>
    </w:p>
    <w:p>
      <w:pPr>
        <w:pStyle w:val="P13"/>
        <w:framePr w:w="6658" w:h="480" w:hRule="exact" w:wrap="none" w:vAnchor="page" w:hAnchor="margin" w:x="71" w:y="12374"/>
        <w:rPr>
          <w:rStyle w:val="C11"/>
          <w:rtl w:val="0"/>
        </w:rPr>
      </w:pPr>
      <w:r>
        <w:rPr>
          <w:rStyle w:val="C11"/>
          <w:rtl w:val="0"/>
        </w:rPr>
        <w:t>e) Popsat systémy osvětlení a signalizace vozidel, včetně systému pro dálkový přenos dat</w:t>
      </w:r>
    </w:p>
    <w:p>
      <w:pPr>
        <w:pStyle w:val="P28"/>
        <w:framePr w:w="3921" w:h="607" w:hRule="exact" w:wrap="none" w:vAnchor="page" w:hAnchor="margin" w:x="6800" w:y="12318"/>
        <w:rPr>
          <w:rStyle w:val="C3"/>
          <w:rtl w:val="0"/>
        </w:rPr>
      </w:pPr>
    </w:p>
    <w:p>
      <w:pPr>
        <w:pStyle w:val="P29"/>
        <w:framePr w:w="3839" w:h="480" w:hRule="exact" w:wrap="none" w:vAnchor="page" w:hAnchor="margin" w:x="6856" w:y="12374"/>
        <w:rPr>
          <w:rStyle w:val="C21"/>
          <w:rtl w:val="0"/>
        </w:rPr>
      </w:pPr>
      <w:r>
        <w:rPr>
          <w:rStyle w:val="C21"/>
          <w:rtl w:val="0"/>
        </w:rPr>
        <w:t>Písemné a ústní ověření</w:t>
      </w:r>
    </w:p>
    <w:p>
      <w:pPr>
        <w:pStyle w:val="P16"/>
        <w:framePr w:w="6710" w:h="607" w:hRule="exact" w:wrap="none" w:vAnchor="page" w:hAnchor="margin" w:x="45" w:y="12925"/>
        <w:rPr>
          <w:rStyle w:val="C3"/>
          <w:rtl w:val="0"/>
        </w:rPr>
      </w:pPr>
    </w:p>
    <w:p>
      <w:pPr>
        <w:pStyle w:val="P17"/>
        <w:framePr w:w="6658" w:h="480" w:hRule="exact" w:wrap="none" w:vAnchor="page" w:hAnchor="margin" w:x="71" w:y="12981"/>
        <w:rPr>
          <w:rStyle w:val="C13"/>
          <w:rtl w:val="0"/>
        </w:rPr>
      </w:pPr>
      <w:r>
        <w:rPr>
          <w:rStyle w:val="C13"/>
          <w:rtl w:val="0"/>
        </w:rPr>
        <w:t>f) Orientovat se v elektrické instalaci karosérie nákladních vozidel a autobusů se zaměřením na rozdílné napájecí napětí 12/24 V</w:t>
      </w:r>
    </w:p>
    <w:p>
      <w:pPr>
        <w:pStyle w:val="P30"/>
        <w:framePr w:w="3921" w:h="607" w:hRule="exact" w:wrap="none" w:vAnchor="page" w:hAnchor="margin" w:x="6800" w:y="12925"/>
        <w:rPr>
          <w:rStyle w:val="C3"/>
          <w:rtl w:val="0"/>
        </w:rPr>
      </w:pPr>
    </w:p>
    <w:p>
      <w:pPr>
        <w:pStyle w:val="P31"/>
        <w:framePr w:w="3839" w:h="480" w:hRule="exact" w:wrap="none" w:vAnchor="page" w:hAnchor="margin" w:x="6856" w:y="12981"/>
        <w:rPr>
          <w:rStyle w:val="C22"/>
          <w:rtl w:val="0"/>
        </w:rPr>
      </w:pPr>
      <w:r>
        <w:rPr>
          <w:rStyle w:val="C22"/>
          <w:rtl w:val="0"/>
        </w:rPr>
        <w:t>Písemné a ústní ověření</w:t>
      </w:r>
    </w:p>
    <w:p>
      <w:pPr>
        <w:pStyle w:val="P32"/>
        <w:framePr w:w="10710" w:h="248" w:hRule="exact" w:wrap="none" w:vAnchor="page" w:hAnchor="margin" w:x="28" w:y="13646"/>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Mechanik/mechanička kabiny, karoserie a příslušenství nákladních vozidel a autobusů, 20.10.2026 12:01:17</w:t>
      </w:r>
    </w:p>
    <w:p>
      <w:pPr>
        <w:pStyle w:val="P22"/>
        <w:framePr w:w="2790" w:h="331" w:hRule="exact" w:wrap="none" w:vAnchor="page" w:hAnchor="margin" w:x="7911" w:y="15861"/>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vnitřních částech a systémech kabiny a karosérie nákladních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funkci závislých a nezávislých systémů topení a větrání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funkci chladicího okruhu v systému manuální a automatické klimatizace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Orientovat se v systémech ovládání oken a dveří, včetně bezpečnostních prvků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funkci a upevnění sedadel a bezpečnostních systémů vozidla</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Orientace ve vnitřních částech a systémech karosérie autobusů</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Orientovat se v prvcích komfortní výbavy autobusů (WC, kuchyně, audio a video systémy)</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Písemné a 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Popsat funkci systému topení a větrání</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Písemné a ústní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c) Popsat funkci chladicího okruhu v systému manuální a automatické klimatizace</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Písemné a ústní ověření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d) Popsat systém klimatizace se dvěma nezávislými kompresory</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Písemné a ústní ověření</w:t>
      </w:r>
    </w:p>
    <w:p>
      <w:pPr>
        <w:pStyle w:val="P12"/>
        <w:framePr w:w="6710" w:h="607" w:hRule="exact" w:wrap="none" w:vAnchor="page" w:hAnchor="margin" w:x="45" w:y="8267"/>
        <w:rPr>
          <w:rStyle w:val="C3"/>
          <w:rtl w:val="0"/>
        </w:rPr>
      </w:pPr>
    </w:p>
    <w:p>
      <w:pPr>
        <w:pStyle w:val="P13"/>
        <w:framePr w:w="6658" w:h="480" w:hRule="exact" w:wrap="none" w:vAnchor="page" w:hAnchor="margin" w:x="71" w:y="8323"/>
        <w:rPr>
          <w:rStyle w:val="C11"/>
          <w:rtl w:val="0"/>
        </w:rPr>
      </w:pPr>
      <w:r>
        <w:rPr>
          <w:rStyle w:val="C11"/>
          <w:rtl w:val="0"/>
        </w:rPr>
        <w:t>e) Orientovat se v systémech ovládání oken, dveří a zavazadlových prostorů, včetně bezpečnostních prvků</w:t>
      </w:r>
    </w:p>
    <w:p>
      <w:pPr>
        <w:pStyle w:val="P28"/>
        <w:framePr w:w="3921" w:h="607" w:hRule="exact" w:wrap="none" w:vAnchor="page" w:hAnchor="margin" w:x="6800" w:y="8267"/>
        <w:rPr>
          <w:rStyle w:val="C3"/>
          <w:rtl w:val="0"/>
        </w:rPr>
      </w:pPr>
    </w:p>
    <w:p>
      <w:pPr>
        <w:pStyle w:val="P29"/>
        <w:framePr w:w="3839" w:h="480" w:hRule="exact" w:wrap="none" w:vAnchor="page" w:hAnchor="margin" w:x="6856" w:y="8323"/>
        <w:rPr>
          <w:rStyle w:val="C21"/>
          <w:rtl w:val="0"/>
        </w:rPr>
      </w:pPr>
      <w:r>
        <w:rPr>
          <w:rStyle w:val="C21"/>
          <w:rtl w:val="0"/>
        </w:rPr>
        <w:t>Písemné a ústní ověření</w:t>
      </w:r>
    </w:p>
    <w:p>
      <w:pPr>
        <w:pStyle w:val="P16"/>
        <w:framePr w:w="6710" w:h="376" w:hRule="exact" w:wrap="none" w:vAnchor="page" w:hAnchor="margin" w:x="45" w:y="8873"/>
        <w:rPr>
          <w:rStyle w:val="C3"/>
          <w:rtl w:val="0"/>
        </w:rPr>
      </w:pPr>
    </w:p>
    <w:p>
      <w:pPr>
        <w:pStyle w:val="P17"/>
        <w:framePr w:w="6658" w:h="249" w:hRule="exact" w:wrap="none" w:vAnchor="page" w:hAnchor="margin" w:x="71" w:y="8929"/>
        <w:rPr>
          <w:rStyle w:val="C13"/>
          <w:rtl w:val="0"/>
        </w:rPr>
      </w:pPr>
      <w:r>
        <w:rPr>
          <w:rStyle w:val="C13"/>
          <w:rtl w:val="0"/>
        </w:rPr>
        <w:t>f) Popsat funkci a upevnění sedadel a bezpečnostních systémů vozidla</w:t>
      </w:r>
    </w:p>
    <w:p>
      <w:pPr>
        <w:pStyle w:val="P30"/>
        <w:framePr w:w="3921" w:h="376" w:hRule="exact" w:wrap="none" w:vAnchor="page" w:hAnchor="margin" w:x="6800" w:y="8873"/>
        <w:rPr>
          <w:rStyle w:val="C3"/>
          <w:rtl w:val="0"/>
        </w:rPr>
      </w:pPr>
    </w:p>
    <w:p>
      <w:pPr>
        <w:pStyle w:val="P31"/>
        <w:framePr w:w="3839" w:h="249" w:hRule="exact" w:wrap="none" w:vAnchor="page" w:hAnchor="margin" w:x="6856" w:y="8929"/>
        <w:rPr>
          <w:rStyle w:val="C22"/>
          <w:rtl w:val="0"/>
        </w:rPr>
      </w:pPr>
      <w:r>
        <w:rPr>
          <w:rStyle w:val="C22"/>
          <w:rtl w:val="0"/>
        </w:rPr>
        <w:t>Písemné a ústní ověření</w:t>
      </w:r>
    </w:p>
    <w:p>
      <w:pPr>
        <w:pStyle w:val="P32"/>
        <w:framePr w:w="10710" w:h="248" w:hRule="exact" w:wrap="none" w:vAnchor="page" w:hAnchor="margin" w:x="28" w:y="9363"/>
        <w:rPr>
          <w:rStyle w:val="C23"/>
          <w:rtl w:val="0"/>
        </w:rPr>
      </w:pPr>
      <w:r>
        <w:rPr>
          <w:rStyle w:val="C23"/>
          <w:rtl w:val="0"/>
        </w:rPr>
        <w:t>Je třeba splnit všechna kritéria.</w:t>
      </w:r>
    </w:p>
    <w:p>
      <w:pPr>
        <w:pStyle w:val="P23"/>
        <w:framePr w:w="10710" w:h="340" w:hRule="exact" w:wrap="none" w:vAnchor="page" w:hAnchor="margin" w:x="28" w:y="9799"/>
        <w:rPr>
          <w:rStyle w:val="C18"/>
          <w:rtl w:val="0"/>
        </w:rPr>
      </w:pPr>
      <w:r>
        <w:rPr>
          <w:rStyle w:val="C18"/>
          <w:rtl w:val="0"/>
        </w:rPr>
        <w:t>Diagnostika a oprava elektrické instalace nákladních vozidel a autobusů</w:t>
      </w:r>
    </w:p>
    <w:p>
      <w:pPr>
        <w:pStyle w:val="P24"/>
        <w:framePr w:w="6713" w:h="376" w:hRule="exact" w:wrap="none" w:vAnchor="page" w:hAnchor="margin" w:x="45" w:y="10238"/>
        <w:rPr>
          <w:rStyle w:val="C3"/>
          <w:rtl w:val="0"/>
        </w:rPr>
      </w:pPr>
    </w:p>
    <w:p>
      <w:pPr>
        <w:pStyle w:val="P25"/>
        <w:framePr w:w="6661" w:h="249" w:hRule="exact" w:wrap="none" w:vAnchor="page" w:hAnchor="margin" w:x="71" w:y="10309"/>
        <w:rPr>
          <w:rStyle w:val="C19"/>
          <w:rtl w:val="0"/>
        </w:rPr>
      </w:pPr>
      <w:r>
        <w:rPr>
          <w:rStyle w:val="C19"/>
          <w:rtl w:val="0"/>
        </w:rPr>
        <w:t>Kritéria hodnocení</w:t>
      </w:r>
    </w:p>
    <w:p>
      <w:pPr>
        <w:pStyle w:val="P26"/>
        <w:framePr w:w="3918" w:h="376" w:hRule="exact" w:wrap="none" w:vAnchor="page" w:hAnchor="margin" w:x="6803" w:y="10238"/>
        <w:rPr>
          <w:rStyle w:val="C3"/>
          <w:rtl w:val="0"/>
        </w:rPr>
      </w:pPr>
    </w:p>
    <w:p>
      <w:pPr>
        <w:pStyle w:val="P27"/>
        <w:framePr w:w="3836" w:h="249" w:hRule="exact" w:wrap="none" w:vAnchor="page" w:hAnchor="margin" w:x="6859" w:y="10309"/>
        <w:rPr>
          <w:rStyle w:val="C20"/>
          <w:rtl w:val="0"/>
        </w:rPr>
      </w:pPr>
      <w:r>
        <w:rPr>
          <w:rStyle w:val="C20"/>
          <w:rtl w:val="0"/>
        </w:rPr>
        <w:t>Způsoby ověření</w:t>
      </w:r>
    </w:p>
    <w:p>
      <w:pPr>
        <w:pStyle w:val="P12"/>
        <w:framePr w:w="6710" w:h="607" w:hRule="exact" w:wrap="none" w:vAnchor="page" w:hAnchor="margin" w:x="45" w:y="10614"/>
        <w:rPr>
          <w:rStyle w:val="C3"/>
          <w:rtl w:val="0"/>
        </w:rPr>
      </w:pPr>
    </w:p>
    <w:p>
      <w:pPr>
        <w:pStyle w:val="P13"/>
        <w:framePr w:w="6658" w:h="480" w:hRule="exact" w:wrap="none" w:vAnchor="page" w:hAnchor="margin" w:x="71" w:y="10670"/>
        <w:rPr>
          <w:rStyle w:val="C11"/>
          <w:rtl w:val="0"/>
        </w:rPr>
      </w:pPr>
      <w:r>
        <w:rPr>
          <w:rStyle w:val="C11"/>
          <w:rtl w:val="0"/>
        </w:rPr>
        <w:t>a) Provést diagnostiku elektrické instalace vozidla, určit vadné prvky a odstranit závadu</w:t>
      </w:r>
    </w:p>
    <w:p>
      <w:pPr>
        <w:pStyle w:val="P28"/>
        <w:framePr w:w="3921" w:h="607" w:hRule="exact" w:wrap="none" w:vAnchor="page" w:hAnchor="margin" w:x="6800" w:y="10614"/>
        <w:rPr>
          <w:rStyle w:val="C3"/>
          <w:rtl w:val="0"/>
        </w:rPr>
      </w:pPr>
    </w:p>
    <w:p>
      <w:pPr>
        <w:pStyle w:val="P29"/>
        <w:framePr w:w="3839" w:h="480" w:hRule="exact" w:wrap="none" w:vAnchor="page" w:hAnchor="margin" w:x="6856" w:y="10670"/>
        <w:rPr>
          <w:rStyle w:val="C21"/>
          <w:rtl w:val="0"/>
        </w:rPr>
      </w:pPr>
      <w:r>
        <w:rPr>
          <w:rStyle w:val="C21"/>
          <w:rtl w:val="0"/>
        </w:rPr>
        <w:t>Praktické předvedení s ústním zdůvodněním</w:t>
      </w:r>
    </w:p>
    <w:p>
      <w:pPr>
        <w:pStyle w:val="P16"/>
        <w:framePr w:w="6710" w:h="607" w:hRule="exact" w:wrap="none" w:vAnchor="page" w:hAnchor="margin" w:x="45" w:y="11221"/>
        <w:rPr>
          <w:rStyle w:val="C3"/>
          <w:rtl w:val="0"/>
        </w:rPr>
      </w:pPr>
    </w:p>
    <w:p>
      <w:pPr>
        <w:pStyle w:val="P17"/>
        <w:framePr w:w="6658" w:h="480" w:hRule="exact" w:wrap="none" w:vAnchor="page" w:hAnchor="margin" w:x="71" w:y="11277"/>
        <w:rPr>
          <w:rStyle w:val="C13"/>
          <w:rtl w:val="0"/>
        </w:rPr>
      </w:pPr>
      <w:r>
        <w:rPr>
          <w:rStyle w:val="C13"/>
          <w:rtl w:val="0"/>
        </w:rPr>
        <w:t>b) Provést diagnostiku stěračů a ostřikovačů, určit vadné prvky, odstranit závadu</w:t>
      </w:r>
    </w:p>
    <w:p>
      <w:pPr>
        <w:pStyle w:val="P30"/>
        <w:framePr w:w="3921" w:h="607" w:hRule="exact" w:wrap="none" w:vAnchor="page" w:hAnchor="margin" w:x="6800" w:y="11221"/>
        <w:rPr>
          <w:rStyle w:val="C3"/>
          <w:rtl w:val="0"/>
        </w:rPr>
      </w:pPr>
    </w:p>
    <w:p>
      <w:pPr>
        <w:pStyle w:val="P31"/>
        <w:framePr w:w="3839" w:h="480" w:hRule="exact" w:wrap="none" w:vAnchor="page" w:hAnchor="margin" w:x="6856" w:y="11277"/>
        <w:rPr>
          <w:rStyle w:val="C22"/>
          <w:rtl w:val="0"/>
        </w:rPr>
      </w:pPr>
      <w:r>
        <w:rPr>
          <w:rStyle w:val="C22"/>
          <w:rtl w:val="0"/>
        </w:rPr>
        <w:t>Praktické předvedení s ústním zdůvodněním</w:t>
      </w:r>
    </w:p>
    <w:p>
      <w:pPr>
        <w:pStyle w:val="P12"/>
        <w:framePr w:w="6710" w:h="607" w:hRule="exact" w:wrap="none" w:vAnchor="page" w:hAnchor="margin" w:x="45" w:y="11828"/>
        <w:rPr>
          <w:rStyle w:val="C3"/>
          <w:rtl w:val="0"/>
        </w:rPr>
      </w:pPr>
    </w:p>
    <w:p>
      <w:pPr>
        <w:pStyle w:val="P13"/>
        <w:framePr w:w="6658" w:h="480" w:hRule="exact" w:wrap="none" w:vAnchor="page" w:hAnchor="margin" w:x="71" w:y="11884"/>
        <w:rPr>
          <w:rStyle w:val="C11"/>
          <w:rtl w:val="0"/>
        </w:rPr>
      </w:pPr>
      <w:r>
        <w:rPr>
          <w:rStyle w:val="C11"/>
          <w:rtl w:val="0"/>
        </w:rPr>
        <w:t>c) Provést diagnostiku vnějšího osvětlení vozidla, určit vadné prvky, odstranit závadu a seřídit</w:t>
      </w:r>
    </w:p>
    <w:p>
      <w:pPr>
        <w:pStyle w:val="P28"/>
        <w:framePr w:w="3921" w:h="607" w:hRule="exact" w:wrap="none" w:vAnchor="page" w:hAnchor="margin" w:x="6800" w:y="11828"/>
        <w:rPr>
          <w:rStyle w:val="C3"/>
          <w:rtl w:val="0"/>
        </w:rPr>
      </w:pPr>
    </w:p>
    <w:p>
      <w:pPr>
        <w:pStyle w:val="P29"/>
        <w:framePr w:w="3839" w:h="480" w:hRule="exact" w:wrap="none" w:vAnchor="page" w:hAnchor="margin" w:x="6856" w:y="11884"/>
        <w:rPr>
          <w:rStyle w:val="C21"/>
          <w:rtl w:val="0"/>
        </w:rPr>
      </w:pPr>
      <w:r>
        <w:rPr>
          <w:rStyle w:val="C21"/>
          <w:rtl w:val="0"/>
        </w:rPr>
        <w:t>Praktické předvedení s ústním zdůvodněním</w:t>
      </w:r>
    </w:p>
    <w:p>
      <w:pPr>
        <w:pStyle w:val="P16"/>
        <w:framePr w:w="6710" w:h="607" w:hRule="exact" w:wrap="none" w:vAnchor="page" w:hAnchor="margin" w:x="45" w:y="12435"/>
        <w:rPr>
          <w:rStyle w:val="C3"/>
          <w:rtl w:val="0"/>
        </w:rPr>
      </w:pPr>
    </w:p>
    <w:p>
      <w:pPr>
        <w:pStyle w:val="P17"/>
        <w:framePr w:w="6658" w:h="480" w:hRule="exact" w:wrap="none" w:vAnchor="page" w:hAnchor="margin" w:x="71" w:y="12491"/>
        <w:rPr>
          <w:rStyle w:val="C13"/>
          <w:rtl w:val="0"/>
        </w:rPr>
      </w:pPr>
      <w:r>
        <w:rPr>
          <w:rStyle w:val="C13"/>
          <w:rtl w:val="0"/>
        </w:rPr>
        <w:t>d) Provést diagnostiku a opravu sběrnice multiplexní instalace vozidla</w:t>
      </w:r>
    </w:p>
    <w:p>
      <w:pPr>
        <w:pStyle w:val="P30"/>
        <w:framePr w:w="3921" w:h="607" w:hRule="exact" w:wrap="none" w:vAnchor="page" w:hAnchor="margin" w:x="6800" w:y="12435"/>
        <w:rPr>
          <w:rStyle w:val="C3"/>
          <w:rtl w:val="0"/>
        </w:rPr>
      </w:pPr>
    </w:p>
    <w:p>
      <w:pPr>
        <w:pStyle w:val="P31"/>
        <w:framePr w:w="3839" w:h="480" w:hRule="exact" w:wrap="none" w:vAnchor="page" w:hAnchor="margin" w:x="6856" w:y="12491"/>
        <w:rPr>
          <w:rStyle w:val="C22"/>
          <w:rtl w:val="0"/>
        </w:rPr>
      </w:pPr>
      <w:r>
        <w:rPr>
          <w:rStyle w:val="C22"/>
          <w:rtl w:val="0"/>
        </w:rPr>
        <w:t>Praktické předvedení s ústním zdůvodněním</w:t>
      </w:r>
    </w:p>
    <w:p>
      <w:pPr>
        <w:pStyle w:val="P32"/>
        <w:framePr w:w="10710" w:h="248" w:hRule="exact" w:wrap="none" w:vAnchor="page" w:hAnchor="margin" w:x="28" w:y="13155"/>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Mechanik/mechanička kabiny, karoserie a příslušenství nákladních vozidel a autobusů, 20.10.2026 12:01:17</w:t>
      </w:r>
    </w:p>
    <w:p>
      <w:pPr>
        <w:pStyle w:val="P22"/>
        <w:framePr w:w="2790" w:h="331" w:hRule="exact" w:wrap="none" w:vAnchor="page" w:hAnchor="margin" w:x="7911" w:y="15861"/>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oprava vnitřních částí a systémů kabiny a karosérie nákladních vozidel a autobusů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diagnostiku a odstranění závady ovládání dveří a zavazadlových prostorů a jejich seřízení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diagnostiku a odstranění závady systémů odpružení a sklápění kabiny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diagnostiku a odstranění závady sedadel, včetně jejich bezpečnostních prvků a pneumatického odpružení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zdůvodněním</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Diagnostika, údržba a oprava systému topení, větrání a klimatizace</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Provést pravidelnou údržbu systému topení, větrání a chladicího okruhu klimatizace</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s ústním zdůvodněním</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Provést diagnostiku systému topení a větrání, včetně odstranění zjištěných závad</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s ústním zdůvodněním</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c) Provést diagnostiku chladicího okruhu klimatizace s manuálním i automatickým ovládáním</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Praktické předvedení s ústním zdůvodněním</w:t>
      </w:r>
    </w:p>
    <w:p>
      <w:pPr>
        <w:pStyle w:val="P16"/>
        <w:framePr w:w="6710" w:h="607" w:hRule="exact" w:wrap="none" w:vAnchor="page" w:hAnchor="margin" w:x="45" w:y="7975"/>
        <w:rPr>
          <w:rStyle w:val="C3"/>
          <w:rtl w:val="0"/>
        </w:rPr>
      </w:pPr>
    </w:p>
    <w:p>
      <w:pPr>
        <w:pStyle w:val="P17"/>
        <w:framePr w:w="6658" w:h="480" w:hRule="exact" w:wrap="none" w:vAnchor="page" w:hAnchor="margin" w:x="71" w:y="8031"/>
        <w:rPr>
          <w:rStyle w:val="C13"/>
          <w:rtl w:val="0"/>
        </w:rPr>
      </w:pPr>
      <w:r>
        <w:rPr>
          <w:rStyle w:val="C13"/>
          <w:rtl w:val="0"/>
        </w:rPr>
        <w:t>d) Diagnostikovat chladicí systém klimatizace se dvěma nezávislými kompresory</w:t>
      </w:r>
    </w:p>
    <w:p>
      <w:pPr>
        <w:pStyle w:val="P30"/>
        <w:framePr w:w="3921" w:h="607" w:hRule="exact" w:wrap="none" w:vAnchor="page" w:hAnchor="margin" w:x="6800" w:y="7975"/>
        <w:rPr>
          <w:rStyle w:val="C3"/>
          <w:rtl w:val="0"/>
        </w:rPr>
      </w:pPr>
    </w:p>
    <w:p>
      <w:pPr>
        <w:pStyle w:val="P31"/>
        <w:framePr w:w="3839" w:h="480" w:hRule="exact" w:wrap="none" w:vAnchor="page" w:hAnchor="margin" w:x="6856" w:y="8031"/>
        <w:rPr>
          <w:rStyle w:val="C22"/>
          <w:rtl w:val="0"/>
        </w:rPr>
      </w:pPr>
      <w:r>
        <w:rPr>
          <w:rStyle w:val="C22"/>
          <w:rtl w:val="0"/>
        </w:rPr>
        <w:t>Praktické předvedení s ústním zdůvodněním</w:t>
      </w:r>
    </w:p>
    <w:p>
      <w:pPr>
        <w:pStyle w:val="P32"/>
        <w:framePr w:w="10710" w:h="248" w:hRule="exact" w:wrap="none" w:vAnchor="page" w:hAnchor="margin" w:x="28" w:y="8696"/>
        <w:rPr>
          <w:rStyle w:val="C23"/>
          <w:rtl w:val="0"/>
        </w:rPr>
      </w:pPr>
      <w:r>
        <w:rPr>
          <w:rStyle w:val="C23"/>
          <w:rtl w:val="0"/>
        </w:rPr>
        <w:t>Je třeba splnit všechna kritéria.</w:t>
      </w:r>
    </w:p>
    <w:p>
      <w:pPr>
        <w:pStyle w:val="P23"/>
        <w:framePr w:w="10710" w:h="340" w:hRule="exact" w:wrap="none" w:vAnchor="page" w:hAnchor="margin" w:x="28" w:y="9131"/>
        <w:rPr>
          <w:rStyle w:val="C18"/>
          <w:rtl w:val="0"/>
        </w:rPr>
      </w:pPr>
      <w:r>
        <w:rPr>
          <w:rStyle w:val="C18"/>
          <w:rtl w:val="0"/>
        </w:rPr>
        <w:t>Diagnostika a oprava ovládacích, informačních a bezpečnostních systémů</w:t>
      </w:r>
    </w:p>
    <w:p>
      <w:pPr>
        <w:pStyle w:val="P24"/>
        <w:framePr w:w="6713" w:h="376" w:hRule="exact" w:wrap="none" w:vAnchor="page" w:hAnchor="margin" w:x="45" w:y="9570"/>
        <w:rPr>
          <w:rStyle w:val="C3"/>
          <w:rtl w:val="0"/>
        </w:rPr>
      </w:pPr>
    </w:p>
    <w:p>
      <w:pPr>
        <w:pStyle w:val="P25"/>
        <w:framePr w:w="6661" w:h="249" w:hRule="exact" w:wrap="none" w:vAnchor="page" w:hAnchor="margin" w:x="71" w:y="9641"/>
        <w:rPr>
          <w:rStyle w:val="C19"/>
          <w:rtl w:val="0"/>
        </w:rPr>
      </w:pPr>
      <w:r>
        <w:rPr>
          <w:rStyle w:val="C19"/>
          <w:rtl w:val="0"/>
        </w:rPr>
        <w:t>Kritéria hodnocení</w:t>
      </w:r>
    </w:p>
    <w:p>
      <w:pPr>
        <w:pStyle w:val="P26"/>
        <w:framePr w:w="3918" w:h="376" w:hRule="exact" w:wrap="none" w:vAnchor="page" w:hAnchor="margin" w:x="6803" w:y="9570"/>
        <w:rPr>
          <w:rStyle w:val="C3"/>
          <w:rtl w:val="0"/>
        </w:rPr>
      </w:pPr>
    </w:p>
    <w:p>
      <w:pPr>
        <w:pStyle w:val="P27"/>
        <w:framePr w:w="3836" w:h="249" w:hRule="exact" w:wrap="none" w:vAnchor="page" w:hAnchor="margin" w:x="6859" w:y="9641"/>
        <w:rPr>
          <w:rStyle w:val="C20"/>
          <w:rtl w:val="0"/>
        </w:rPr>
      </w:pPr>
      <w:r>
        <w:rPr>
          <w:rStyle w:val="C20"/>
          <w:rtl w:val="0"/>
        </w:rPr>
        <w:t>Způsoby ověření</w:t>
      </w:r>
    </w:p>
    <w:p>
      <w:pPr>
        <w:pStyle w:val="P12"/>
        <w:framePr w:w="6710" w:h="607" w:hRule="exact" w:wrap="none" w:vAnchor="page" w:hAnchor="margin" w:x="45" w:y="9947"/>
        <w:rPr>
          <w:rStyle w:val="C3"/>
          <w:rtl w:val="0"/>
        </w:rPr>
      </w:pPr>
    </w:p>
    <w:p>
      <w:pPr>
        <w:pStyle w:val="P13"/>
        <w:framePr w:w="6658" w:h="480" w:hRule="exact" w:wrap="none" w:vAnchor="page" w:hAnchor="margin" w:x="71" w:y="10003"/>
        <w:rPr>
          <w:rStyle w:val="C11"/>
          <w:rtl w:val="0"/>
        </w:rPr>
      </w:pPr>
      <w:r>
        <w:rPr>
          <w:rStyle w:val="C11"/>
          <w:rtl w:val="0"/>
        </w:rPr>
        <w:t>a) Provést diagnostiku a odstranění závad sdruženého přístroje na palubní desce, včetně ovládacích prvků vozidla</w:t>
      </w:r>
    </w:p>
    <w:p>
      <w:pPr>
        <w:pStyle w:val="P28"/>
        <w:framePr w:w="3921" w:h="607" w:hRule="exact" w:wrap="none" w:vAnchor="page" w:hAnchor="margin" w:x="6800" w:y="9947"/>
        <w:rPr>
          <w:rStyle w:val="C3"/>
          <w:rtl w:val="0"/>
        </w:rPr>
      </w:pPr>
    </w:p>
    <w:p>
      <w:pPr>
        <w:pStyle w:val="P29"/>
        <w:framePr w:w="3839" w:h="480" w:hRule="exact" w:wrap="none" w:vAnchor="page" w:hAnchor="margin" w:x="6856" w:y="10003"/>
        <w:rPr>
          <w:rStyle w:val="C21"/>
          <w:rtl w:val="0"/>
        </w:rPr>
      </w:pPr>
      <w:r>
        <w:rPr>
          <w:rStyle w:val="C21"/>
          <w:rtl w:val="0"/>
        </w:rPr>
        <w:t>Praktické předvedení s ústním zdůvodněním</w:t>
      </w:r>
    </w:p>
    <w:p>
      <w:pPr>
        <w:pStyle w:val="P16"/>
        <w:framePr w:w="6710" w:h="607" w:hRule="exact" w:wrap="none" w:vAnchor="page" w:hAnchor="margin" w:x="45" w:y="10554"/>
        <w:rPr>
          <w:rStyle w:val="C3"/>
          <w:rtl w:val="0"/>
        </w:rPr>
      </w:pPr>
    </w:p>
    <w:p>
      <w:pPr>
        <w:pStyle w:val="P17"/>
        <w:framePr w:w="6658" w:h="480" w:hRule="exact" w:wrap="none" w:vAnchor="page" w:hAnchor="margin" w:x="71" w:y="10610"/>
        <w:rPr>
          <w:rStyle w:val="C13"/>
          <w:rtl w:val="0"/>
        </w:rPr>
      </w:pPr>
      <w:r>
        <w:rPr>
          <w:rStyle w:val="C13"/>
          <w:rtl w:val="0"/>
        </w:rPr>
        <w:t>b) Provést diagnostiku ochranných prvků vozidla (blokace startování a alarm)</w:t>
      </w:r>
    </w:p>
    <w:p>
      <w:pPr>
        <w:pStyle w:val="P30"/>
        <w:framePr w:w="3921" w:h="607" w:hRule="exact" w:wrap="none" w:vAnchor="page" w:hAnchor="margin" w:x="6800" w:y="10554"/>
        <w:rPr>
          <w:rStyle w:val="C3"/>
          <w:rtl w:val="0"/>
        </w:rPr>
      </w:pPr>
    </w:p>
    <w:p>
      <w:pPr>
        <w:pStyle w:val="P31"/>
        <w:framePr w:w="3839" w:h="480" w:hRule="exact" w:wrap="none" w:vAnchor="page" w:hAnchor="margin" w:x="6856" w:y="10610"/>
        <w:rPr>
          <w:rStyle w:val="C22"/>
          <w:rtl w:val="0"/>
        </w:rPr>
      </w:pPr>
      <w:r>
        <w:rPr>
          <w:rStyle w:val="C22"/>
          <w:rtl w:val="0"/>
        </w:rPr>
        <w:t>Praktické předvedení s ústním zdůvodněním</w:t>
      </w:r>
    </w:p>
    <w:p>
      <w:pPr>
        <w:pStyle w:val="P12"/>
        <w:framePr w:w="6710" w:h="831" w:hRule="exact" w:wrap="none" w:vAnchor="page" w:hAnchor="margin" w:x="45" w:y="11160"/>
        <w:rPr>
          <w:rStyle w:val="C3"/>
          <w:rtl w:val="0"/>
        </w:rPr>
      </w:pPr>
    </w:p>
    <w:p>
      <w:pPr>
        <w:pStyle w:val="P13"/>
        <w:framePr w:w="6658" w:h="704" w:hRule="exact" w:wrap="none" w:vAnchor="page" w:hAnchor="margin" w:x="71" w:y="11216"/>
        <w:rPr>
          <w:rStyle w:val="C11"/>
          <w:rtl w:val="0"/>
        </w:rPr>
      </w:pPr>
      <w:r>
        <w:rPr>
          <w:rStyle w:val="C11"/>
          <w:rtl w:val="0"/>
        </w:rPr>
        <w:t>c) Provést diagnostiku a odstranění závad systému pro udržování bezpečné vzdálenosti, systému proti vybočení z jízdního pruhu, alkolock, systému pro dálkový přenos dat a diagnostiku</w:t>
      </w:r>
    </w:p>
    <w:p>
      <w:pPr>
        <w:pStyle w:val="P28"/>
        <w:framePr w:w="3921" w:h="831" w:hRule="exact" w:wrap="none" w:vAnchor="page" w:hAnchor="margin" w:x="6800" w:y="11160"/>
        <w:rPr>
          <w:rStyle w:val="C3"/>
          <w:rtl w:val="0"/>
        </w:rPr>
      </w:pPr>
    </w:p>
    <w:p>
      <w:pPr>
        <w:pStyle w:val="P29"/>
        <w:framePr w:w="3839" w:h="704" w:hRule="exact" w:wrap="none" w:vAnchor="page" w:hAnchor="margin" w:x="6856" w:y="11216"/>
        <w:rPr>
          <w:rStyle w:val="C21"/>
          <w:rtl w:val="0"/>
        </w:rPr>
      </w:pPr>
      <w:r>
        <w:rPr>
          <w:rStyle w:val="C21"/>
          <w:rtl w:val="0"/>
        </w:rPr>
        <w:t>Praktické předvedení s ústním zdůvodněním</w:t>
      </w:r>
    </w:p>
    <w:p>
      <w:pPr>
        <w:pStyle w:val="P32"/>
        <w:framePr w:w="10710" w:h="248" w:hRule="exact" w:wrap="none" w:vAnchor="page" w:hAnchor="margin" w:x="28" w:y="12105"/>
        <w:rPr>
          <w:rStyle w:val="C23"/>
          <w:rtl w:val="0"/>
        </w:rPr>
      </w:pPr>
      <w:r>
        <w:rPr>
          <w:rStyle w:val="C23"/>
          <w:rtl w:val="0"/>
        </w:rPr>
        <w:t>Je třeba splnit všechna kritéria.</w:t>
      </w:r>
    </w:p>
    <w:p>
      <w:pPr>
        <w:pStyle w:val="P23"/>
        <w:framePr w:w="10710" w:h="340" w:hRule="exact" w:wrap="none" w:vAnchor="page" w:hAnchor="margin" w:x="28" w:y="12541"/>
        <w:rPr>
          <w:rStyle w:val="C18"/>
          <w:rtl w:val="0"/>
        </w:rPr>
      </w:pPr>
      <w:r>
        <w:rPr>
          <w:rStyle w:val="C18"/>
          <w:rtl w:val="0"/>
        </w:rPr>
        <w:t>Orientace v montáži doplňkového zařízení a příslušenství kabiny a karoserie</w:t>
      </w:r>
    </w:p>
    <w:p>
      <w:pPr>
        <w:pStyle w:val="P24"/>
        <w:framePr w:w="6713" w:h="376" w:hRule="exact" w:wrap="none" w:vAnchor="page" w:hAnchor="margin" w:x="45" w:y="12980"/>
        <w:rPr>
          <w:rStyle w:val="C3"/>
          <w:rtl w:val="0"/>
        </w:rPr>
      </w:pPr>
    </w:p>
    <w:p>
      <w:pPr>
        <w:pStyle w:val="P25"/>
        <w:framePr w:w="6661" w:h="249" w:hRule="exact" w:wrap="none" w:vAnchor="page" w:hAnchor="margin" w:x="71" w:y="13051"/>
        <w:rPr>
          <w:rStyle w:val="C19"/>
          <w:rtl w:val="0"/>
        </w:rPr>
      </w:pPr>
      <w:r>
        <w:rPr>
          <w:rStyle w:val="C19"/>
          <w:rtl w:val="0"/>
        </w:rPr>
        <w:t>Kritéria hodnocení</w:t>
      </w:r>
    </w:p>
    <w:p>
      <w:pPr>
        <w:pStyle w:val="P26"/>
        <w:framePr w:w="3918" w:h="376" w:hRule="exact" w:wrap="none" w:vAnchor="page" w:hAnchor="margin" w:x="6803" w:y="12980"/>
        <w:rPr>
          <w:rStyle w:val="C3"/>
          <w:rtl w:val="0"/>
        </w:rPr>
      </w:pPr>
    </w:p>
    <w:p>
      <w:pPr>
        <w:pStyle w:val="P27"/>
        <w:framePr w:w="3836" w:h="249" w:hRule="exact" w:wrap="none" w:vAnchor="page" w:hAnchor="margin" w:x="6859" w:y="13051"/>
        <w:rPr>
          <w:rStyle w:val="C20"/>
          <w:rtl w:val="0"/>
        </w:rPr>
      </w:pPr>
      <w:r>
        <w:rPr>
          <w:rStyle w:val="C20"/>
          <w:rtl w:val="0"/>
        </w:rPr>
        <w:t>Způsoby ověření</w:t>
      </w:r>
    </w:p>
    <w:p>
      <w:pPr>
        <w:pStyle w:val="P12"/>
        <w:framePr w:w="6710" w:h="607" w:hRule="exact" w:wrap="none" w:vAnchor="page" w:hAnchor="margin" w:x="45" w:y="13356"/>
        <w:rPr>
          <w:rStyle w:val="C3"/>
          <w:rtl w:val="0"/>
        </w:rPr>
      </w:pPr>
    </w:p>
    <w:p>
      <w:pPr>
        <w:pStyle w:val="P13"/>
        <w:framePr w:w="6658" w:h="480" w:hRule="exact" w:wrap="none" w:vAnchor="page" w:hAnchor="margin" w:x="71" w:y="13412"/>
        <w:rPr>
          <w:rStyle w:val="C11"/>
          <w:rtl w:val="0"/>
        </w:rPr>
      </w:pPr>
      <w:r>
        <w:rPr>
          <w:rStyle w:val="C11"/>
          <w:rtl w:val="0"/>
        </w:rPr>
        <w:t>a) Popsat provádění instalace a diagnostiky nezávislého topení nákladných vozidel a autobusů</w:t>
      </w:r>
    </w:p>
    <w:p>
      <w:pPr>
        <w:pStyle w:val="P28"/>
        <w:framePr w:w="3921" w:h="607" w:hRule="exact" w:wrap="none" w:vAnchor="page" w:hAnchor="margin" w:x="6800" w:y="13356"/>
        <w:rPr>
          <w:rStyle w:val="C3"/>
          <w:rtl w:val="0"/>
        </w:rPr>
      </w:pPr>
    </w:p>
    <w:p>
      <w:pPr>
        <w:pStyle w:val="P29"/>
        <w:framePr w:w="3839" w:h="480" w:hRule="exact" w:wrap="none" w:vAnchor="page" w:hAnchor="margin" w:x="6856" w:y="13412"/>
        <w:rPr>
          <w:rStyle w:val="C21"/>
          <w:rtl w:val="0"/>
        </w:rPr>
      </w:pPr>
      <w:r>
        <w:rPr>
          <w:rStyle w:val="C21"/>
          <w:rtl w:val="0"/>
        </w:rPr>
        <w:t>Písemné a ústní ověření</w:t>
      </w:r>
    </w:p>
    <w:p>
      <w:pPr>
        <w:pStyle w:val="P16"/>
        <w:framePr w:w="6710" w:h="607" w:hRule="exact" w:wrap="none" w:vAnchor="page" w:hAnchor="margin" w:x="45" w:y="13963"/>
        <w:rPr>
          <w:rStyle w:val="C3"/>
          <w:rtl w:val="0"/>
        </w:rPr>
      </w:pPr>
    </w:p>
    <w:p>
      <w:pPr>
        <w:pStyle w:val="P17"/>
        <w:framePr w:w="6658" w:h="480" w:hRule="exact" w:wrap="none" w:vAnchor="page" w:hAnchor="margin" w:x="71" w:y="14019"/>
        <w:rPr>
          <w:rStyle w:val="C13"/>
          <w:rtl w:val="0"/>
        </w:rPr>
      </w:pPr>
      <w:r>
        <w:rPr>
          <w:rStyle w:val="C13"/>
          <w:rtl w:val="0"/>
        </w:rPr>
        <w:t>b) Popsat provádění instalace a diagnostiky přídavné klimatizace nákladních vozidel a autobusů</w:t>
      </w:r>
    </w:p>
    <w:p>
      <w:pPr>
        <w:pStyle w:val="P30"/>
        <w:framePr w:w="3921" w:h="607" w:hRule="exact" w:wrap="none" w:vAnchor="page" w:hAnchor="margin" w:x="6800" w:y="13963"/>
        <w:rPr>
          <w:rStyle w:val="C3"/>
          <w:rtl w:val="0"/>
        </w:rPr>
      </w:pPr>
    </w:p>
    <w:p>
      <w:pPr>
        <w:pStyle w:val="P31"/>
        <w:framePr w:w="3839" w:h="480" w:hRule="exact" w:wrap="none" w:vAnchor="page" w:hAnchor="margin" w:x="6856" w:y="14019"/>
        <w:rPr>
          <w:rStyle w:val="C22"/>
          <w:rtl w:val="0"/>
        </w:rPr>
      </w:pPr>
      <w:r>
        <w:rPr>
          <w:rStyle w:val="C22"/>
          <w:rtl w:val="0"/>
        </w:rPr>
        <w:t>Písemné a ústní ověření</w:t>
      </w:r>
    </w:p>
    <w:p>
      <w:pPr>
        <w:pStyle w:val="P32"/>
        <w:framePr w:w="10710" w:h="248" w:hRule="exact" w:wrap="none" w:vAnchor="page" w:hAnchor="margin" w:x="28" w:y="14683"/>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Mechanik/mechanička kabiny, karoserie a příslušenství nákladních vozidel a autobusů, 20.10.2026 12:01:18</w:t>
      </w:r>
    </w:p>
    <w:p>
      <w:pPr>
        <w:pStyle w:val="P22"/>
        <w:framePr w:w="2790" w:h="331" w:hRule="exact" w:wrap="none" w:vAnchor="page" w:hAnchor="margin" w:x="7911" w:y="15861"/>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9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2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2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2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2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https://www.nsp.cz/jednotka-prace/mechanik-opravar-motorovy#zdravotni-zpusobilost).</w:t>
      </w:r>
    </w:p>
    <w:p>
      <w:pPr>
        <w:keepNext w:val="0"/>
        <w:keepLines w:val="0"/>
        <w:framePr w:w="10766" w:h="102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Vstupním předpokladem uchazeče o zkoušku je oprávnění k řízení vozidel skupiny „C“ nebo „D“. </w:t>
      </w:r>
    </w:p>
    <w:p>
      <w:pPr>
        <w:keepNext w:val="0"/>
        <w:keepLines w:val="0"/>
        <w:framePr w:w="10766" w:h="102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praktického ověřování ve všech částech je nutné klást důraz na:</w:t>
      </w:r>
    </w:p>
    <w:p>
      <w:pPr>
        <w:keepNext w:val="0"/>
        <w:keepLines w:val="1"/>
        <w:framePr w:w="10766" w:h="1022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1022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1022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1022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podle dokumentace výrobce vozidla</w:t>
      </w:r>
    </w:p>
    <w:p>
      <w:pPr>
        <w:keepNext w:val="0"/>
        <w:keepLines w:val="1"/>
        <w:framePr w:w="10766" w:h="1022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podle dokumentace výrobce vozidla</w:t>
      </w:r>
    </w:p>
    <w:p>
      <w:pPr>
        <w:keepNext w:val="0"/>
        <w:keepLines w:val="0"/>
        <w:framePr w:w="10766" w:h="102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 a pracovní obuv.</w:t>
      </w:r>
    </w:p>
    <w:p>
      <w:pPr>
        <w:keepNext w:val="0"/>
        <w:keepLines w:val="0"/>
        <w:framePr w:w="10766" w:h="102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odborných kompetencí:</w:t>
      </w:r>
    </w:p>
    <w:p>
      <w:pPr>
        <w:keepNext w:val="0"/>
        <w:keepLines w:val="0"/>
        <w:framePr w:w="10766" w:h="102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Diagnostika a oprava elektrické instalace</w:t>
      </w:r>
      <w:r>
        <w:rPr>
          <w:rFonts w:ascii="Arial" w:cs="Arial" w:hAnsi="Arial" w:eastAsia="Arial"/>
          <w:b w:val="0"/>
          <w:i w:val="0"/>
          <w:caps w:val="0"/>
          <w:strike w:val="0"/>
          <w:noProof w:val="0"/>
          <w:vanish w:val="0"/>
          <w:color w:val="auto"/>
          <w:sz w:val="20"/>
          <w:u w:val="none"/>
          <w:shd w:val="clear" w:color="auto" w:fill="auto"/>
          <w:vertAlign w:val="baseline"/>
          <w:lang/>
        </w:rPr>
        <w:t xml:space="preserve"> pro všechna kritéria bude připraveno vozidlo se závadou, případně simulovanou závadou elektroinstalace kabiny nákladního vozidla nebo karoserie autobusu.</w:t>
      </w:r>
    </w:p>
    <w:p>
      <w:pPr>
        <w:keepNext w:val="0"/>
        <w:keepLines w:val="0"/>
        <w:framePr w:w="10766" w:h="102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Diagnostika, údržba a oprava systému topení, větrání a klimatizace </w:t>
      </w:r>
      <w:r>
        <w:rPr>
          <w:rFonts w:ascii="Arial" w:cs="Arial" w:hAnsi="Arial" w:eastAsia="Arial"/>
          <w:b w:val="0"/>
          <w:i w:val="0"/>
          <w:caps w:val="0"/>
          <w:strike w:val="0"/>
          <w:noProof w:val="0"/>
          <w:vanish w:val="0"/>
          <w:color w:val="auto"/>
          <w:sz w:val="20"/>
          <w:u w:val="none"/>
          <w:shd w:val="clear" w:color="auto" w:fill="auto"/>
          <w:vertAlign w:val="baseline"/>
          <w:lang/>
        </w:rPr>
        <w:t>kritérium b) bude připraveno vozidlo se závadou, případně simulovanou závadou cirkulace vzduchu.</w:t>
      </w:r>
    </w:p>
    <w:p>
      <w:pPr>
        <w:keepNext w:val="0"/>
        <w:keepLines w:val="0"/>
        <w:framePr w:w="10766" w:h="102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Diagnostika a oprava ovládacích, informačních a bezpečnostních systémů</w:t>
      </w:r>
    </w:p>
    <w:p>
      <w:pPr>
        <w:keepNext w:val="0"/>
        <w:keepLines w:val="0"/>
        <w:framePr w:w="10766" w:h="102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a), c) bude připraveno vozidlo se závadou, případně simulovanou závadou ovládacích, informačních a bezpečnostních systémů.</w:t>
      </w:r>
    </w:p>
    <w:p>
      <w:pPr>
        <w:keepNext w:val="0"/>
        <w:keepLines w:val="0"/>
        <w:framePr w:w="10766" w:h="102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normách a v technické dokumentaci silničních motorových vozidel</w:t>
      </w:r>
    </w:p>
    <w:p>
      <w:pPr>
        <w:keepNext w:val="0"/>
        <w:keepLines w:val="0"/>
        <w:framePr w:w="10766" w:h="102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jedná se o díl kabiny nebo karoserie nákladního vozidla nebo autobusu a kritérium c) jedná se o díl kabiny nebo karoserie nákladního vozidla nebo autobusu.</w:t>
      </w:r>
    </w:p>
    <w:p>
      <w:pPr>
        <w:pStyle w:val="P33"/>
        <w:framePr w:w="10766" w:h="1837" w:hRule="exact" w:wrap="none" w:vAnchor="page" w:hAnchor="margin" w:x="0" w:y="13290"/>
        <w:rPr>
          <w:rStyle w:val="C3"/>
          <w:rtl w:val="0"/>
        </w:rPr>
      </w:pPr>
    </w:p>
    <w:p>
      <w:pPr>
        <w:pStyle w:val="P35"/>
        <w:framePr w:w="10710" w:h="340" w:hRule="exact" w:wrap="none" w:vAnchor="page" w:hAnchor="margin" w:x="28" w:y="13290"/>
        <w:rPr>
          <w:rStyle w:val="C25"/>
          <w:rtl w:val="0"/>
        </w:rPr>
      </w:pPr>
      <w:r>
        <w:rPr>
          <w:rStyle w:val="C25"/>
          <w:rtl w:val="0"/>
        </w:rPr>
        <w:t>Výsledné hodnocení</w:t>
      </w:r>
    </w:p>
    <w:p>
      <w:pPr>
        <w:keepNext w:val="0"/>
        <w:keepLines w:val="0"/>
        <w:framePr w:w="10766" w:h="1497" w:hRule="exact" w:wrap="none" w:vAnchor="page" w:hAnchor="margin" w:x="0" w:y="136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409" w:hRule="exact" w:wrap="none" w:vAnchor="page" w:hAnchor="margin" w:x="28" w:y="15861"/>
        <w:rPr>
          <w:rStyle w:val="C16"/>
          <w:rtl w:val="0"/>
        </w:rPr>
      </w:pPr>
      <w:r>
        <w:rPr>
          <w:rStyle w:val="C16"/>
          <w:rtl w:val="0"/>
        </w:rPr>
        <w:t>Mechanik/mechanička kabiny, karoserie a příslušenství nákladních vozidel a autobusů, 20.10.2026 12:01:18</w:t>
      </w:r>
    </w:p>
    <w:p>
      <w:pPr>
        <w:pStyle w:val="P22"/>
        <w:framePr w:w="2790" w:h="331" w:hRule="exact" w:wrap="none" w:vAnchor="page" w:hAnchor="margin" w:x="7911" w:y="15861"/>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878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3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oblasti oprav nákladních vozidel a autobusů nebo ve funkci učitele praktického vyučování nebo odborného výcviku v oblasti oprav nákladních vozidel a autobusů. </w:t>
      </w:r>
    </w:p>
    <w:p>
      <w:pPr>
        <w:keepNext w:val="0"/>
        <w:keepLines w:val="1"/>
        <w:framePr w:w="10766" w:h="823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oblasti oprav nákladních vozidel a autobusů nebo ve funkci učitele praktického vyučování nebo odborného výcviku v oblasti oprav nákladních vozidel a autobusů.</w:t>
      </w:r>
    </w:p>
    <w:p>
      <w:pPr>
        <w:keepNext w:val="0"/>
        <w:keepLines w:val="1"/>
        <w:framePr w:w="10766" w:h="823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oblasti oprav nákladních vozidel a autobusů nebo ve funkci učitele odborných předmětů nebo praktického vyučování nebo odborného výcviku.</w:t>
      </w:r>
    </w:p>
    <w:p>
      <w:pPr>
        <w:keepNext w:val="0"/>
        <w:keepLines w:val="1"/>
        <w:framePr w:w="10766" w:h="823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23-092-H Mechanik/mechanička kabiny, karoserie a příslušenství nákladních vozidel a autobusů + střední vzdělání s maturitní zkouškou a minimálně 5 let odborné praxe v oblasti oprav nákladních vozidel a autobusů. </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Mechanik/mechanička kabiny, karoserie a příslušenství nákladních vozidel a autobusů, 20.10.2026 12:01:18</w:t>
      </w:r>
    </w:p>
    <w:p>
      <w:pPr>
        <w:pStyle w:val="P22"/>
        <w:framePr w:w="2790" w:h="331" w:hRule="exact" w:wrap="none" w:vAnchor="page" w:hAnchor="margin" w:x="7911" w:y="15861"/>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7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6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nákladních vozidel a autobusů a odpovídají platným bezpečnostním a hygienickým předpisům.</w:t>
      </w:r>
    </w:p>
    <w:p>
      <w:pPr>
        <w:keepNext w:val="0"/>
        <w:keepLines w:val="0"/>
        <w:framePr w:w="10766" w:h="96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vybavená kancelářským nebo školním nábytkem pro vykonání písemné části zkoušky, samostatné pracoviště pro každého uchazeče.</w:t>
      </w:r>
    </w:p>
    <w:p>
      <w:pPr>
        <w:keepNext w:val="0"/>
        <w:keepLines w:val="0"/>
        <w:framePr w:w="10766" w:h="96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96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96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k internetu</w:t>
      </w:r>
    </w:p>
    <w:p>
      <w:pPr>
        <w:keepNext w:val="0"/>
        <w:keepLines w:val="1"/>
        <w:framePr w:w="10766" w:h="96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Příručka pro opravy v elektronické nebo tištěné podobě</w:t>
      </w:r>
    </w:p>
    <w:p>
      <w:pPr>
        <w:keepNext w:val="0"/>
        <w:keepLines w:val="1"/>
        <w:framePr w:w="10766" w:h="96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náhradních dílů v elektronické nebo tištěné podobě</w:t>
      </w:r>
    </w:p>
    <w:p>
      <w:pPr>
        <w:keepNext w:val="0"/>
        <w:keepLines w:val="1"/>
        <w:framePr w:w="10766" w:h="96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1"/>
        <w:framePr w:w="10766" w:h="96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1"/>
        <w:framePr w:w="10766" w:h="96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Nákladní vozidlo a autobus vybavené systémy, které jsou popsány v části A</w:t>
      </w:r>
    </w:p>
    <w:p>
      <w:pPr>
        <w:keepNext w:val="0"/>
        <w:keepLines w:val="1"/>
        <w:framePr w:w="10766" w:h="96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díl kabiny nebo karoserie nákladního vozidla nebo autobusu</w:t>
      </w:r>
    </w:p>
    <w:p>
      <w:pPr>
        <w:keepNext w:val="0"/>
        <w:keepLines w:val="1"/>
        <w:framePr w:w="10766" w:h="96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systémů vozidel</w:t>
      </w:r>
    </w:p>
    <w:p>
      <w:pPr>
        <w:keepNext w:val="0"/>
        <w:keepLines w:val="1"/>
        <w:framePr w:w="10766" w:h="96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jedno nákladní vozidlo a jeden autobus vybavené systémy, které jsou popsány v části A a nutné pro vykonání zkoušky</w:t>
      </w:r>
    </w:p>
    <w:p>
      <w:pPr>
        <w:keepNext w:val="0"/>
        <w:keepLines w:val="1"/>
        <w:framePr w:w="10766" w:h="96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včetně měřidel</w:t>
      </w:r>
    </w:p>
    <w:p>
      <w:pPr>
        <w:keepNext w:val="0"/>
        <w:keepLines w:val="1"/>
        <w:framePr w:w="10766" w:h="96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Plnička klimatizací</w:t>
      </w:r>
    </w:p>
    <w:p>
      <w:pPr>
        <w:keepNext w:val="0"/>
        <w:keepLines w:val="0"/>
        <w:framePr w:w="10766" w:h="96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na materiálně-technické zabezpečení při ověřování některých odborných kompetencí:</w:t>
      </w:r>
    </w:p>
    <w:p>
      <w:pPr>
        <w:keepNext w:val="0"/>
        <w:keepLines w:val="0"/>
        <w:framePr w:w="10766" w:h="96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a oprava elektrické instalace: pro všechna kritéria bude připraveno vozidlo s provozní závadou, případně simulovanou závadou elektroinstalace kabiny nákladního vozidla nebo karoserie autobusu.</w:t>
      </w:r>
    </w:p>
    <w:p>
      <w:pPr>
        <w:keepNext w:val="0"/>
        <w:keepLines w:val="0"/>
        <w:framePr w:w="10766" w:h="96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údržba a oprava systému topení, větrání a klimatizace bude připraveno vozidlo s provozní závadou, případně simulovanou závadou cirkulace vzduchu.</w:t>
      </w:r>
    </w:p>
    <w:p>
      <w:pPr>
        <w:keepNext w:val="0"/>
        <w:keepLines w:val="0"/>
        <w:framePr w:w="10766" w:h="96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a oprava ovládacích, informačních a bezpečnostních systémů:</w:t>
      </w:r>
    </w:p>
    <w:p>
      <w:pPr>
        <w:keepNext w:val="0"/>
        <w:keepLines w:val="0"/>
        <w:framePr w:w="10766" w:h="96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a), c) - bude připraveno vozidlo s provozní závadou, případně simulovanou závadou – již specifikováno v názvu kompetence a kritérií hodnocení.</w:t>
      </w:r>
    </w:p>
    <w:p>
      <w:pPr>
        <w:keepNext w:val="0"/>
        <w:keepLines w:val="0"/>
        <w:framePr w:w="10766" w:h="96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96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354"/>
        <w:rPr>
          <w:rStyle w:val="C3"/>
          <w:rtl w:val="0"/>
        </w:rPr>
      </w:pPr>
    </w:p>
    <w:p>
      <w:pPr>
        <w:pStyle w:val="P35"/>
        <w:framePr w:w="10710" w:h="340" w:hRule="exact" w:wrap="none" w:vAnchor="page" w:hAnchor="margin" w:x="28" w:y="12354"/>
        <w:rPr>
          <w:rStyle w:val="C25"/>
          <w:rtl w:val="0"/>
        </w:rPr>
      </w:pPr>
      <w:r>
        <w:rPr>
          <w:rStyle w:val="C25"/>
          <w:rtl w:val="0"/>
        </w:rPr>
        <w:t>Doba přípravy na zkoušku</w:t>
      </w:r>
    </w:p>
    <w:p>
      <w:pPr>
        <w:keepNext w:val="0"/>
        <w:keepLines w:val="0"/>
        <w:framePr w:w="10766" w:h="806" w:hRule="exact" w:wrap="none" w:vAnchor="page" w:hAnchor="margin" w:x="0" w:y="126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3727"/>
        <w:rPr>
          <w:rStyle w:val="C3"/>
          <w:rtl w:val="0"/>
        </w:rPr>
      </w:pPr>
    </w:p>
    <w:p>
      <w:pPr>
        <w:pStyle w:val="P35"/>
        <w:framePr w:w="10710" w:h="340" w:hRule="exact" w:wrap="none" w:vAnchor="page" w:hAnchor="margin" w:x="28" w:y="13727"/>
        <w:rPr>
          <w:rStyle w:val="C25"/>
          <w:rtl w:val="0"/>
        </w:rPr>
      </w:pPr>
      <w:r>
        <w:rPr>
          <w:rStyle w:val="C25"/>
          <w:rtl w:val="0"/>
        </w:rPr>
        <w:t>Doba pro vykonání zkoušky</w:t>
      </w:r>
    </w:p>
    <w:p>
      <w:pPr>
        <w:keepNext w:val="0"/>
        <w:keepLines w:val="0"/>
        <w:framePr w:w="10766" w:h="1036" w:hRule="exact" w:wrap="none" w:vAnchor="page" w:hAnchor="margin" w:x="0" w:y="140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9 až 11 hodin (hodinou se rozumí 60 minut). Zkouška bude rozložena do více dnů. Doba trvání písemné části zkoušky jednoho uchazeče je 180 minut.</w:t>
      </w:r>
    </w:p>
    <w:p>
      <w:pPr>
        <w:pStyle w:val="P21"/>
        <w:framePr w:w="7654" w:h="409" w:hRule="exact" w:wrap="none" w:vAnchor="page" w:hAnchor="margin" w:x="28" w:y="15861"/>
        <w:rPr>
          <w:rStyle w:val="C16"/>
          <w:rtl w:val="0"/>
        </w:rPr>
      </w:pPr>
      <w:r>
        <w:rPr>
          <w:rStyle w:val="C16"/>
          <w:rtl w:val="0"/>
        </w:rPr>
        <w:t>Mechanik/mechanička kabiny, karoserie a příslušenství nákladních vozidel a autobusů, 20.10.2026 12:01:18</w:t>
      </w:r>
    </w:p>
    <w:p>
      <w:pPr>
        <w:pStyle w:val="P22"/>
        <w:framePr w:w="2790" w:h="331" w:hRule="exact" w:wrap="none" w:vAnchor="page" w:hAnchor="margin" w:x="7911" w:y="15861"/>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SCANIA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IVECO Moravia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 Zábřeh</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ContiTrade Services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409" w:hRule="exact" w:wrap="none" w:vAnchor="page" w:hAnchor="margin" w:x="28" w:y="15861"/>
        <w:rPr>
          <w:rStyle w:val="C16"/>
          <w:rtl w:val="0"/>
        </w:rPr>
      </w:pPr>
      <w:r>
        <w:rPr>
          <w:rStyle w:val="C16"/>
          <w:rtl w:val="0"/>
        </w:rPr>
        <w:t>Mechanik/mechanička kabiny, karoserie a příslušenství nákladních vozidel a autobusů, 20.10.2026 12:01:18</w:t>
      </w:r>
    </w:p>
    <w:p>
      <w:pPr>
        <w:pStyle w:val="P22"/>
        <w:framePr w:w="2790" w:h="331" w:hRule="exact" w:wrap="none" w:vAnchor="page" w:hAnchor="margin" w:x="7911" w:y="15861"/>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3FBC84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FE276F7"/>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B46629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