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8C7A2" Type="http://schemas.openxmlformats.org/officeDocument/2006/relationships/officeDocument" Target="/word/document.xml" /><Relationship Id="coreR1F38C7A2" Type="http://schemas.openxmlformats.org/package/2006/relationships/metadata/core-properties" Target="/docProps/core.xml" /><Relationship Id="customR1F38C7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18.10.2026 16:25:47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18.10.2026 16:25:47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ubytovacím zařízení, 18.10.2026 16:25:47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