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10D941" Type="http://schemas.openxmlformats.org/officeDocument/2006/relationships/officeDocument" Target="/word/document.xml" /><Relationship Id="coreRE10D941" Type="http://schemas.openxmlformats.org/package/2006/relationships/metadata/core-properties" Target="/docProps/core.xml" /><Relationship Id="customRE10D9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Práce v ubytovacím zařízení (kód: 65-014-E)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pohostinství a ubytovacích zařízeních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spojené s provozem ubytovacího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služeb spojených s pobytem hostů v ubytovacím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Zajištění bezpečnosti hostů, BOZP, PO</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11.04.2017 do: 11.04.2022</w:t>
      </w:r>
    </w:p>
    <w:p>
      <w:pPr>
        <w:pStyle w:val="P21"/>
        <w:framePr w:w="7654" w:h="331" w:hRule="exact" w:wrap="none" w:vAnchor="page" w:hAnchor="margin" w:x="28" w:y="15940"/>
        <w:rPr>
          <w:rStyle w:val="C16"/>
          <w:rtl w:val="0"/>
        </w:rPr>
      </w:pPr>
      <w:r>
        <w:rPr>
          <w:rStyle w:val="C16"/>
          <w:rtl w:val="0"/>
        </w:rPr>
        <w:t>Práce v ubytovacím zařízení, 7.11.2026 17:44:00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spojené s provozem ubytovacího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k provozu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Dodržovat posloupnost prací a časový harmonogram</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Vykonat drobnou, nenáročnou opravu a údržbu inventáře, zařízení, budovy</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Zkontrolovat funkčnost zařízení v prostoru pro hotelové hosty a předat informace o jejich stavu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Vysvětlit, jakým způsobem lze zajistit uzavírání budovy v souladu s provozním řádem</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ověření</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Uvést, jak probíhá kontrola dodržování provozního řádu</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Ústní ověření</w:t>
      </w:r>
    </w:p>
    <w:p>
      <w:pPr>
        <w:pStyle w:val="P16"/>
        <w:framePr w:w="6710" w:h="376" w:hRule="exact" w:wrap="none" w:vAnchor="page" w:hAnchor="margin" w:x="45" w:y="6853"/>
        <w:rPr>
          <w:rStyle w:val="C3"/>
          <w:rtl w:val="0"/>
        </w:rPr>
      </w:pPr>
    </w:p>
    <w:p>
      <w:pPr>
        <w:pStyle w:val="P17"/>
        <w:framePr w:w="6658" w:h="249" w:hRule="exact" w:wrap="none" w:vAnchor="page" w:hAnchor="margin" w:x="71" w:y="6909"/>
        <w:rPr>
          <w:rStyle w:val="C13"/>
          <w:rtl w:val="0"/>
        </w:rPr>
      </w:pPr>
      <w:r>
        <w:rPr>
          <w:rStyle w:val="C13"/>
          <w:rtl w:val="0"/>
        </w:rPr>
        <w:t>h) Ošetřit, uložit a zabezpečit inventář po ukončení provozu</w:t>
      </w:r>
    </w:p>
    <w:p>
      <w:pPr>
        <w:pStyle w:val="P30"/>
        <w:framePr w:w="3921" w:h="376" w:hRule="exact" w:wrap="none" w:vAnchor="page" w:hAnchor="margin" w:x="6800" w:y="6853"/>
        <w:rPr>
          <w:rStyle w:val="C3"/>
          <w:rtl w:val="0"/>
        </w:rPr>
      </w:pPr>
    </w:p>
    <w:p>
      <w:pPr>
        <w:pStyle w:val="P31"/>
        <w:framePr w:w="3839" w:h="249" w:hRule="exact" w:wrap="none" w:vAnchor="page" w:hAnchor="margin" w:x="6856" w:y="6909"/>
        <w:rPr>
          <w:rStyle w:val="C22"/>
          <w:rtl w:val="0"/>
        </w:rPr>
      </w:pPr>
      <w:r>
        <w:rPr>
          <w:rStyle w:val="C22"/>
          <w:rtl w:val="0"/>
        </w:rPr>
        <w:t>Praktické předvedení</w:t>
      </w:r>
    </w:p>
    <w:p>
      <w:pPr>
        <w:pStyle w:val="P32"/>
        <w:framePr w:w="10710" w:h="248" w:hRule="exact" w:wrap="none" w:vAnchor="page" w:hAnchor="margin" w:x="28" w:y="7342"/>
        <w:rPr>
          <w:rStyle w:val="C23"/>
          <w:rtl w:val="0"/>
        </w:rPr>
      </w:pPr>
      <w:r>
        <w:rPr>
          <w:rStyle w:val="C23"/>
          <w:rtl w:val="0"/>
        </w:rPr>
        <w:t>Je třeba splnit všechna kritéria.</w:t>
      </w:r>
    </w:p>
    <w:p>
      <w:pPr>
        <w:pStyle w:val="P23"/>
        <w:framePr w:w="10710" w:h="340" w:hRule="exact" w:wrap="none" w:vAnchor="page" w:hAnchor="margin" w:x="28" w:y="7778"/>
        <w:rPr>
          <w:rStyle w:val="C18"/>
          <w:rtl w:val="0"/>
        </w:rPr>
      </w:pPr>
      <w:r>
        <w:rPr>
          <w:rStyle w:val="C18"/>
          <w:rtl w:val="0"/>
        </w:rPr>
        <w:t>Poskytování služeb spojených s pobytem hostů v ubytovacím zařízení</w:t>
      </w:r>
    </w:p>
    <w:p>
      <w:pPr>
        <w:pStyle w:val="P24"/>
        <w:framePr w:w="6713" w:h="376" w:hRule="exact" w:wrap="none" w:vAnchor="page" w:hAnchor="margin" w:x="45" w:y="8217"/>
        <w:rPr>
          <w:rStyle w:val="C3"/>
          <w:rtl w:val="0"/>
        </w:rPr>
      </w:pPr>
    </w:p>
    <w:p>
      <w:pPr>
        <w:pStyle w:val="P25"/>
        <w:framePr w:w="6661" w:h="249" w:hRule="exact" w:wrap="none" w:vAnchor="page" w:hAnchor="margin" w:x="71" w:y="8288"/>
        <w:rPr>
          <w:rStyle w:val="C19"/>
          <w:rtl w:val="0"/>
        </w:rPr>
      </w:pPr>
      <w:r>
        <w:rPr>
          <w:rStyle w:val="C19"/>
          <w:rtl w:val="0"/>
        </w:rPr>
        <w:t>Kritéria hodnocení</w:t>
      </w:r>
    </w:p>
    <w:p>
      <w:pPr>
        <w:pStyle w:val="P26"/>
        <w:framePr w:w="3918" w:h="376" w:hRule="exact" w:wrap="none" w:vAnchor="page" w:hAnchor="margin" w:x="6803" w:y="8217"/>
        <w:rPr>
          <w:rStyle w:val="C3"/>
          <w:rtl w:val="0"/>
        </w:rPr>
      </w:pPr>
    </w:p>
    <w:p>
      <w:pPr>
        <w:pStyle w:val="P27"/>
        <w:framePr w:w="3836" w:h="249" w:hRule="exact" w:wrap="none" w:vAnchor="page" w:hAnchor="margin" w:x="6859" w:y="8288"/>
        <w:rPr>
          <w:rStyle w:val="C20"/>
          <w:rtl w:val="0"/>
        </w:rPr>
      </w:pPr>
      <w:r>
        <w:rPr>
          <w:rStyle w:val="C20"/>
          <w:rtl w:val="0"/>
        </w:rPr>
        <w:t>Způsoby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a) Zajistit drobné pochůzky podle požadavků hosta</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b) Zabezpečit zavazadla hostů podle jejich požadavků</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Praktické předvedení</w:t>
      </w:r>
    </w:p>
    <w:p>
      <w:pPr>
        <w:pStyle w:val="P12"/>
        <w:framePr w:w="6710" w:h="376" w:hRule="exact" w:wrap="none" w:vAnchor="page" w:hAnchor="margin" w:x="45" w:y="9346"/>
        <w:rPr>
          <w:rStyle w:val="C3"/>
          <w:rtl w:val="0"/>
        </w:rPr>
      </w:pPr>
    </w:p>
    <w:p>
      <w:pPr>
        <w:pStyle w:val="P13"/>
        <w:framePr w:w="6658" w:h="249" w:hRule="exact" w:wrap="none" w:vAnchor="page" w:hAnchor="margin" w:x="71" w:y="9402"/>
        <w:rPr>
          <w:rStyle w:val="C11"/>
          <w:rtl w:val="0"/>
        </w:rPr>
      </w:pPr>
      <w:r>
        <w:rPr>
          <w:rStyle w:val="C11"/>
          <w:rtl w:val="0"/>
        </w:rPr>
        <w:t>c) Zajistit základní informační služby pro hosty</w:t>
      </w:r>
    </w:p>
    <w:p>
      <w:pPr>
        <w:pStyle w:val="P28"/>
        <w:framePr w:w="3921" w:h="376" w:hRule="exact" w:wrap="none" w:vAnchor="page" w:hAnchor="margin" w:x="6800" w:y="9346"/>
        <w:rPr>
          <w:rStyle w:val="C3"/>
          <w:rtl w:val="0"/>
        </w:rPr>
      </w:pPr>
    </w:p>
    <w:p>
      <w:pPr>
        <w:pStyle w:val="P29"/>
        <w:framePr w:w="3839" w:h="249" w:hRule="exact" w:wrap="none" w:vAnchor="page" w:hAnchor="margin" w:x="6856" w:y="9402"/>
        <w:rPr>
          <w:rStyle w:val="C21"/>
          <w:rtl w:val="0"/>
        </w:rPr>
      </w:pPr>
      <w:r>
        <w:rPr>
          <w:rStyle w:val="C21"/>
          <w:rtl w:val="0"/>
        </w:rPr>
        <w:t>Praktické předvedení a ústní ověření</w:t>
      </w:r>
    </w:p>
    <w:p>
      <w:pPr>
        <w:pStyle w:val="P32"/>
        <w:framePr w:w="10710" w:h="248" w:hRule="exact" w:wrap="none" w:vAnchor="page" w:hAnchor="margin" w:x="28" w:y="9836"/>
        <w:rPr>
          <w:rStyle w:val="C23"/>
          <w:rtl w:val="0"/>
        </w:rPr>
      </w:pPr>
      <w:r>
        <w:rPr>
          <w:rStyle w:val="C23"/>
          <w:rtl w:val="0"/>
        </w:rPr>
        <w:t>Je třeba splnit alespoň dvě kritéria.</w:t>
      </w:r>
    </w:p>
    <w:p>
      <w:pPr>
        <w:pStyle w:val="P23"/>
        <w:framePr w:w="10710" w:h="340" w:hRule="exact" w:wrap="none" w:vAnchor="page" w:hAnchor="margin" w:x="28" w:y="10271"/>
        <w:rPr>
          <w:rStyle w:val="C18"/>
          <w:rtl w:val="0"/>
        </w:rPr>
      </w:pPr>
      <w:r>
        <w:rPr>
          <w:rStyle w:val="C18"/>
          <w:rtl w:val="0"/>
        </w:rPr>
        <w:t>Zajištění bezpečnosti hostů, BOZP, PO</w:t>
      </w:r>
    </w:p>
    <w:p>
      <w:pPr>
        <w:pStyle w:val="P24"/>
        <w:framePr w:w="6713" w:h="376" w:hRule="exact" w:wrap="none" w:vAnchor="page" w:hAnchor="margin" w:x="45" w:y="10711"/>
        <w:rPr>
          <w:rStyle w:val="C3"/>
          <w:rtl w:val="0"/>
        </w:rPr>
      </w:pPr>
    </w:p>
    <w:p>
      <w:pPr>
        <w:pStyle w:val="P25"/>
        <w:framePr w:w="6661" w:h="249" w:hRule="exact" w:wrap="none" w:vAnchor="page" w:hAnchor="margin" w:x="71" w:y="10782"/>
        <w:rPr>
          <w:rStyle w:val="C19"/>
          <w:rtl w:val="0"/>
        </w:rPr>
      </w:pPr>
      <w:r>
        <w:rPr>
          <w:rStyle w:val="C19"/>
          <w:rtl w:val="0"/>
        </w:rPr>
        <w:t>Kritéria hodnocení</w:t>
      </w:r>
    </w:p>
    <w:p>
      <w:pPr>
        <w:pStyle w:val="P26"/>
        <w:framePr w:w="3918" w:h="376" w:hRule="exact" w:wrap="none" w:vAnchor="page" w:hAnchor="margin" w:x="6803" w:y="10711"/>
        <w:rPr>
          <w:rStyle w:val="C3"/>
          <w:rtl w:val="0"/>
        </w:rPr>
      </w:pPr>
    </w:p>
    <w:p>
      <w:pPr>
        <w:pStyle w:val="P27"/>
        <w:framePr w:w="3836" w:h="249" w:hRule="exact" w:wrap="none" w:vAnchor="page" w:hAnchor="margin" w:x="6859" w:y="10782"/>
        <w:rPr>
          <w:rStyle w:val="C20"/>
          <w:rtl w:val="0"/>
        </w:rPr>
      </w:pPr>
      <w:r>
        <w:rPr>
          <w:rStyle w:val="C20"/>
          <w:rtl w:val="0"/>
        </w:rPr>
        <w:t>Způsoby ověření</w:t>
      </w:r>
    </w:p>
    <w:p>
      <w:pPr>
        <w:pStyle w:val="P12"/>
        <w:framePr w:w="6710" w:h="607" w:hRule="exact" w:wrap="none" w:vAnchor="page" w:hAnchor="margin" w:x="45" w:y="11087"/>
        <w:rPr>
          <w:rStyle w:val="C3"/>
          <w:rtl w:val="0"/>
        </w:rPr>
      </w:pPr>
    </w:p>
    <w:p>
      <w:pPr>
        <w:pStyle w:val="P13"/>
        <w:framePr w:w="6658" w:h="480" w:hRule="exact" w:wrap="none" w:vAnchor="page" w:hAnchor="margin" w:x="71" w:y="11143"/>
        <w:rPr>
          <w:rStyle w:val="C11"/>
          <w:rtl w:val="0"/>
        </w:rPr>
      </w:pPr>
      <w:r>
        <w:rPr>
          <w:rStyle w:val="C11"/>
          <w:rtl w:val="0"/>
        </w:rPr>
        <w:t>a) Vyjmenovat bezpečnostní pravidla spojená s ochranou majetku a zdraví hostů</w:t>
      </w:r>
    </w:p>
    <w:p>
      <w:pPr>
        <w:pStyle w:val="P28"/>
        <w:framePr w:w="3921" w:h="607" w:hRule="exact" w:wrap="none" w:vAnchor="page" w:hAnchor="margin" w:x="6800" w:y="11087"/>
        <w:rPr>
          <w:rStyle w:val="C3"/>
          <w:rtl w:val="0"/>
        </w:rPr>
      </w:pPr>
    </w:p>
    <w:p>
      <w:pPr>
        <w:pStyle w:val="P29"/>
        <w:framePr w:w="3839" w:h="480" w:hRule="exact" w:wrap="none" w:vAnchor="page" w:hAnchor="margin" w:x="6856" w:y="11143"/>
        <w:rPr>
          <w:rStyle w:val="C21"/>
          <w:rtl w:val="0"/>
        </w:rPr>
      </w:pPr>
      <w:r>
        <w:rPr>
          <w:rStyle w:val="C21"/>
          <w:rtl w:val="0"/>
        </w:rPr>
        <w:t>Ústní ověření</w:t>
      </w:r>
    </w:p>
    <w:p>
      <w:pPr>
        <w:pStyle w:val="P16"/>
        <w:framePr w:w="6710" w:h="376" w:hRule="exact" w:wrap="none" w:vAnchor="page" w:hAnchor="margin" w:x="45" w:y="11694"/>
        <w:rPr>
          <w:rStyle w:val="C3"/>
          <w:rtl w:val="0"/>
        </w:rPr>
      </w:pPr>
    </w:p>
    <w:p>
      <w:pPr>
        <w:pStyle w:val="P17"/>
        <w:framePr w:w="6658" w:h="249" w:hRule="exact" w:wrap="none" w:vAnchor="page" w:hAnchor="margin" w:x="71" w:y="11750"/>
        <w:rPr>
          <w:rStyle w:val="C13"/>
          <w:rtl w:val="0"/>
        </w:rPr>
      </w:pPr>
      <w:r>
        <w:rPr>
          <w:rStyle w:val="C13"/>
          <w:rtl w:val="0"/>
        </w:rPr>
        <w:t>b) Uvést pravidla BOZP</w:t>
      </w:r>
    </w:p>
    <w:p>
      <w:pPr>
        <w:pStyle w:val="P30"/>
        <w:framePr w:w="3921" w:h="376" w:hRule="exact" w:wrap="none" w:vAnchor="page" w:hAnchor="margin" w:x="6800" w:y="11694"/>
        <w:rPr>
          <w:rStyle w:val="C3"/>
          <w:rtl w:val="0"/>
        </w:rPr>
      </w:pPr>
    </w:p>
    <w:p>
      <w:pPr>
        <w:pStyle w:val="P31"/>
        <w:framePr w:w="3839" w:h="249" w:hRule="exact" w:wrap="none" w:vAnchor="page" w:hAnchor="margin" w:x="6856" w:y="11750"/>
        <w:rPr>
          <w:rStyle w:val="C22"/>
          <w:rtl w:val="0"/>
        </w:rPr>
      </w:pPr>
      <w:r>
        <w:rPr>
          <w:rStyle w:val="C22"/>
          <w:rtl w:val="0"/>
        </w:rPr>
        <w:t>Ústní ověření</w:t>
      </w:r>
    </w:p>
    <w:p>
      <w:pPr>
        <w:pStyle w:val="P12"/>
        <w:framePr w:w="6710" w:h="376" w:hRule="exact" w:wrap="none" w:vAnchor="page" w:hAnchor="margin" w:x="45" w:y="12070"/>
        <w:rPr>
          <w:rStyle w:val="C3"/>
          <w:rtl w:val="0"/>
        </w:rPr>
      </w:pPr>
    </w:p>
    <w:p>
      <w:pPr>
        <w:pStyle w:val="P13"/>
        <w:framePr w:w="6658" w:h="249" w:hRule="exact" w:wrap="none" w:vAnchor="page" w:hAnchor="margin" w:x="71" w:y="12126"/>
        <w:rPr>
          <w:rStyle w:val="C11"/>
          <w:rtl w:val="0"/>
        </w:rPr>
      </w:pPr>
      <w:r>
        <w:rPr>
          <w:rStyle w:val="C11"/>
          <w:rtl w:val="0"/>
        </w:rPr>
        <w:t>c) Uvést pravidla požární ochrany</w:t>
      </w:r>
    </w:p>
    <w:p>
      <w:pPr>
        <w:pStyle w:val="P28"/>
        <w:framePr w:w="3921" w:h="376" w:hRule="exact" w:wrap="none" w:vAnchor="page" w:hAnchor="margin" w:x="6800" w:y="12070"/>
        <w:rPr>
          <w:rStyle w:val="C3"/>
          <w:rtl w:val="0"/>
        </w:rPr>
      </w:pPr>
    </w:p>
    <w:p>
      <w:pPr>
        <w:pStyle w:val="P29"/>
        <w:framePr w:w="3839" w:h="249" w:hRule="exact" w:wrap="none" w:vAnchor="page" w:hAnchor="margin" w:x="6856" w:y="12126"/>
        <w:rPr>
          <w:rStyle w:val="C21"/>
          <w:rtl w:val="0"/>
        </w:rPr>
      </w:pPr>
      <w:r>
        <w:rPr>
          <w:rStyle w:val="C21"/>
          <w:rtl w:val="0"/>
        </w:rPr>
        <w:t>Ústní ověření</w:t>
      </w:r>
    </w:p>
    <w:p>
      <w:pPr>
        <w:pStyle w:val="P16"/>
        <w:framePr w:w="6710" w:h="376" w:hRule="exact" w:wrap="none" w:vAnchor="page" w:hAnchor="margin" w:x="45" w:y="12446"/>
        <w:rPr>
          <w:rStyle w:val="C3"/>
          <w:rtl w:val="0"/>
        </w:rPr>
      </w:pPr>
    </w:p>
    <w:p>
      <w:pPr>
        <w:pStyle w:val="P17"/>
        <w:framePr w:w="6658" w:h="249" w:hRule="exact" w:wrap="none" w:vAnchor="page" w:hAnchor="margin" w:x="71" w:y="12502"/>
        <w:rPr>
          <w:rStyle w:val="C13"/>
          <w:rtl w:val="0"/>
        </w:rPr>
      </w:pPr>
      <w:r>
        <w:rPr>
          <w:rStyle w:val="C13"/>
          <w:rtl w:val="0"/>
        </w:rPr>
        <w:t>d) Vysvětlilt, jaké jsou způsoby zajištění ochrany osobních údajů hostů</w:t>
      </w:r>
    </w:p>
    <w:p>
      <w:pPr>
        <w:pStyle w:val="P30"/>
        <w:framePr w:w="3921" w:h="376" w:hRule="exact" w:wrap="none" w:vAnchor="page" w:hAnchor="margin" w:x="6800" w:y="12446"/>
        <w:rPr>
          <w:rStyle w:val="C3"/>
          <w:rtl w:val="0"/>
        </w:rPr>
      </w:pPr>
    </w:p>
    <w:p>
      <w:pPr>
        <w:pStyle w:val="P31"/>
        <w:framePr w:w="3839" w:h="249" w:hRule="exact" w:wrap="none" w:vAnchor="page" w:hAnchor="margin" w:x="6856" w:y="12502"/>
        <w:rPr>
          <w:rStyle w:val="C22"/>
          <w:rtl w:val="0"/>
        </w:rPr>
      </w:pPr>
      <w:r>
        <w:rPr>
          <w:rStyle w:val="C22"/>
          <w:rtl w:val="0"/>
        </w:rPr>
        <w:t>Ústní ověření</w:t>
      </w:r>
    </w:p>
    <w:p>
      <w:pPr>
        <w:pStyle w:val="P32"/>
        <w:framePr w:w="10710" w:h="248" w:hRule="exact" w:wrap="none" w:vAnchor="page" w:hAnchor="margin" w:x="28" w:y="12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Práce v ubytovacím zařízení, 7.11.2026 17:44:00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 autorizovaný zástupce rozpracuje kritéria podrobně podle charakteru konkrétních zadaných úkolů.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sledována kvalita a postup prováděné práce, dodržování předpisů bezpečnosti práce a zásad profesionální komunikace s hosty, dodržování časového harmonogramu</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Práce spojené s provozem ubytovacího zařízení při ověřování kritéria d) Vykonat drobnou nenáročnou opravu a údržbu inventáře, zařízení budov se jedná o činnosti typu: opravit sprchu, kliku, háček v koupelně, vyčistit odpad u umyvadla.</w:t>
      </w:r>
    </w:p>
    <w:p>
      <w:pPr>
        <w:pStyle w:val="P33"/>
        <w:framePr w:w="10766" w:h="2072"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732"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1036"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Práce v ubytovacím zařízení, 7.11.2026 17:44:00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hotelnictví a alespoň 5 let odborné praxe v oblasti hotelového provozu v řídicích činnostech nebo ve funkci učitele praktického vyučování / odborných předmětů.</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hotelnictví a alespoň 5 let odborné praxe v oblasti hotelového provozu v řídicích činnostech nebo ve funkci učitele praktického vyučování / odborných předmětů.</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vyššího stupně studijního programu a alespoň 5 let odborné praxe v oblasti hotelového provozu v řídicích činnostech nebo ve funkci učitele odborných předmětů / praktického vyučování.</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65-014-E Práce v ubytovacím zařízení + střední vzdělání s maturitní zkouškou a alespoň 5 let odborné praxe v hotelovém provozu v řídicích činnostech.</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3248" w:hRule="exact" w:wrap="none" w:vAnchor="page" w:hAnchor="margin" w:x="0" w:y="10277"/>
        <w:rPr>
          <w:rStyle w:val="C3"/>
          <w:rtl w:val="0"/>
        </w:rPr>
      </w:pPr>
    </w:p>
    <w:p>
      <w:pPr>
        <w:pStyle w:val="P35"/>
        <w:framePr w:w="10710" w:h="340" w:hRule="exact" w:wrap="none" w:vAnchor="page" w:hAnchor="margin" w:x="28" w:y="10277"/>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Podklady pro BOZP a PO</w:t>
      </w:r>
    </w:p>
    <w:p>
      <w:pPr>
        <w:keepNext w:val="0"/>
        <w:keepLines w:val="0"/>
        <w:framePr w:w="10766" w:h="2908"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řád ubytovacího zařízení</w:t>
      </w:r>
    </w:p>
    <w:p>
      <w:pPr>
        <w:keepNext w:val="0"/>
        <w:keepLines w:val="0"/>
        <w:framePr w:w="10766" w:h="2908"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ubytovacího zařízení včetně recepce, haly a pokojové části</w:t>
      </w:r>
    </w:p>
    <w:p>
      <w:pPr>
        <w:keepNext w:val="0"/>
        <w:keepLines w:val="0"/>
        <w:framePr w:w="10766" w:h="2908"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pracovní oblečení</w:t>
      </w:r>
    </w:p>
    <w:p>
      <w:pPr>
        <w:keepNext w:val="0"/>
        <w:keepLines w:val="0"/>
        <w:framePr w:w="10766" w:h="2908"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Pomůcky a nástroje vztahující se k předmětné činnosti (nářadí pro drobnou údržbu a opravy inventáře). </w:t>
      </w:r>
    </w:p>
    <w:p>
      <w:pPr>
        <w:keepNext w:val="0"/>
        <w:keepLines w:val="0"/>
        <w:framePr w:w="10766" w:h="2908"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3752"/>
        <w:rPr>
          <w:rStyle w:val="C3"/>
          <w:rtl w:val="0"/>
        </w:rPr>
      </w:pPr>
    </w:p>
    <w:p>
      <w:pPr>
        <w:pStyle w:val="P35"/>
        <w:framePr w:w="10710" w:h="340" w:hRule="exact" w:wrap="none" w:vAnchor="page" w:hAnchor="margin" w:x="28" w:y="13752"/>
        <w:rPr>
          <w:rStyle w:val="C25"/>
          <w:rtl w:val="0"/>
        </w:rPr>
      </w:pPr>
      <w:r>
        <w:rPr>
          <w:rStyle w:val="C25"/>
          <w:rtl w:val="0"/>
        </w:rPr>
        <w:t>Doba přípravy na zkoušku</w:t>
      </w:r>
    </w:p>
    <w:p>
      <w:pPr>
        <w:keepNext w:val="0"/>
        <w:keepLines w:val="0"/>
        <w:framePr w:w="10766" w:h="806" w:hRule="exact" w:wrap="none" w:vAnchor="page" w:hAnchor="margin" w:x="0" w:y="14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Práce v ubytovacím zařízení, 7.11.2026 17:44:00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Práce v ubytovacím zařízení, 7.11.2026 17:44:00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Milan Pavelka,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ARMANDO HOSPITALITY GROUP EUROPE,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Intercatering, spol. s r. o.</w:t>
      </w:r>
    </w:p>
    <w:p>
      <w:pPr>
        <w:pStyle w:val="P21"/>
        <w:framePr w:w="7654" w:h="331" w:hRule="exact" w:wrap="none" w:vAnchor="page" w:hAnchor="margin" w:x="28" w:y="15940"/>
        <w:rPr>
          <w:rStyle w:val="C16"/>
          <w:rtl w:val="0"/>
        </w:rPr>
      </w:pPr>
      <w:r>
        <w:rPr>
          <w:rStyle w:val="C16"/>
          <w:rtl w:val="0"/>
        </w:rPr>
        <w:t>Práce v ubytovacím zařízení, 7.11.2026 17:44:00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E6985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ED2F7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