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57CC56" Type="http://schemas.openxmlformats.org/officeDocument/2006/relationships/officeDocument" Target="/word/document.xml" /><Relationship Id="coreR2F57CC56" Type="http://schemas.openxmlformats.org/package/2006/relationships/metadata/core-properties" Target="/docProps/core.xml" /><Relationship Id="customR2F57CC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ubytovacím zařízení (kód: 65-014-E)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 a ubytovacích zařízeních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ubytovacím zařízení, 18.10.2026 19:21:28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Stravovací a ubytovací služby (kód: 65-51-E/01)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Pomocný číšník / pomocná servírka (kód: 65-012-E)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Pomocný kuchař / pomocná kuchařka (kód: 65-005-E)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1.1.2009 do 18.2.2022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Pokojský/pokojská (kód: 65-015-E)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Pracovník/pracovnice v ubytovacím zařízení (kód: 65-014-E)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Pomocný pracovník v pohostinství (kód: 65-99-E/03)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Pomocný číšník / pomocná servírka (kód: 65-012-E)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Pomocný kuchař / pomocná kuchařka (kód: 65-005-E)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1.1.2009 do 18.2.2022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Pokojský/pokojská (kód: 65-015-E)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Pracovník/pracovnice v ubytovacím zařízení (kód: 65-014-E)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Pomocný pracovník v pohostinství a ubytovacích zařízeních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ubytovacím zařízení, 18.10.2026 19:21:28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