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B3FE1" Type="http://schemas.openxmlformats.org/officeDocument/2006/relationships/officeDocument" Target="/word/document.xml" /><Relationship Id="coreR34AB3FE1" Type="http://schemas.openxmlformats.org/package/2006/relationships/metadata/core-properties" Target="/docProps/core.xml" /><Relationship Id="customR34AB3F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ubytovacím zařízení, 18.10.2026 19:22:02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ubytovacím zařízení, 18.10.2026 19:22:02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ubytovacím zařízení, 18.10.2026 19:22:02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Pracovník/pracovnice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 ubytovacím zařízení, 18.10.2026 19:22:02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v ubytovacím zařízení, 18.10.2026 19:22:02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Pracovník/pracovnice v ubytovacím zařízení, 18.10.2026 19:22:02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9C4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2947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