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129535" Type="http://schemas.openxmlformats.org/officeDocument/2006/relationships/officeDocument" Target="/word/document.xml" /><Relationship Id="coreR21129535" Type="http://schemas.openxmlformats.org/package/2006/relationships/metadata/core-properties" Target="/docProps/core.xml" /><Relationship Id="customR211295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Člen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Záchranář/záchranářka horské služby, 17.6.2026 15:08:16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 xml:space="preserve">a) Orientovat se v horolezeckém materiálu a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Vysvětlit pádový faktor, včetně vzorce</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Ústní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c) Pracovat s lanem – transport, balení, uzlová technika (kotvicí, spojovací, prusíkovací a manipulační uzly)</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d) Předvést zakládání postupového jištění a vytváření jistícího stanoviště ve skalním terénu</w:t>
      </w:r>
    </w:p>
    <w:p>
      <w:pPr>
        <w:pStyle w:val="P31"/>
        <w:framePr w:w="3921" w:h="607" w:hRule="exact" w:wrap="none" w:vAnchor="page" w:hAnchor="margin" w:x="6800" w:y="7313"/>
        <w:rPr>
          <w:rStyle w:val="C3"/>
          <w:rtl w:val="0"/>
        </w:rPr>
      </w:pPr>
    </w:p>
    <w:p>
      <w:pPr>
        <w:pStyle w:val="P32"/>
        <w:framePr w:w="3839" w:h="480" w:hRule="exact" w:wrap="none" w:vAnchor="page" w:hAnchor="margin" w:x="6856" w:y="736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f) Předvést způsoby bezpečného slanění s různými slaňovacími pomůckami (slaňovací osma, „kyblík“ atd.)</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3"/>
          <w:rtl w:val="0"/>
        </w:rPr>
      </w:pPr>
      <w:r>
        <w:rPr>
          <w:rStyle w:val="C23"/>
          <w:rtl w:val="0"/>
        </w:rPr>
        <w:t>Praktické předvedení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g) Předvést výstup po laně za pomocí prusíků a blokantů do výšky minimálně 8 m</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h) Absolvovat bezpečně a jistě jako druholezec cestu IV. stupně obtížnosti UIAA (Mezinárodní horolezecká federace)</w:t>
      </w:r>
    </w:p>
    <w:p>
      <w:pPr>
        <w:pStyle w:val="P31"/>
        <w:framePr w:w="3921" w:h="607" w:hRule="exact" w:wrap="none" w:vAnchor="page" w:hAnchor="margin" w:x="6800" w:y="9740"/>
        <w:rPr>
          <w:rStyle w:val="C3"/>
          <w:rtl w:val="0"/>
        </w:rPr>
      </w:pPr>
    </w:p>
    <w:p>
      <w:pPr>
        <w:pStyle w:val="P32"/>
        <w:framePr w:w="3839" w:h="480" w:hRule="exact" w:wrap="none" w:vAnchor="page" w:hAnchor="margin" w:x="6856" w:y="9796"/>
        <w:rPr>
          <w:rStyle w:val="C23"/>
          <w:rtl w:val="0"/>
        </w:rPr>
      </w:pPr>
      <w:r>
        <w:rPr>
          <w:rStyle w:val="C23"/>
          <w:rtl w:val="0"/>
        </w:rPr>
        <w:t>Praktické předvedení</w:t>
      </w:r>
    </w:p>
    <w:p>
      <w:pPr>
        <w:pStyle w:val="P30"/>
        <w:framePr w:w="10710" w:h="248" w:hRule="exact" w:wrap="none" w:vAnchor="page" w:hAnchor="margin" w:x="28" w:y="10460"/>
        <w:rPr>
          <w:rStyle w:val="C22"/>
          <w:rtl w:val="0"/>
        </w:rPr>
      </w:pPr>
      <w:r>
        <w:rPr>
          <w:rStyle w:val="C22"/>
          <w:rtl w:val="0"/>
        </w:rPr>
        <w:t>Je třeba splnit všechna kritéria.</w:t>
      </w:r>
    </w:p>
    <w:p>
      <w:pPr>
        <w:pStyle w:val="P23"/>
        <w:framePr w:w="10710" w:h="340" w:hRule="exact" w:wrap="none" w:vAnchor="page" w:hAnchor="margin" w:x="28" w:y="10896"/>
        <w:rPr>
          <w:rStyle w:val="C18"/>
          <w:rtl w:val="0"/>
        </w:rPr>
      </w:pPr>
      <w:r>
        <w:rPr>
          <w:rStyle w:val="C18"/>
          <w:rtl w:val="0"/>
        </w:rPr>
        <w:t>Provádění techniky záchranných prací v letním období</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376" w:hRule="exact" w:wrap="none" w:vAnchor="page" w:hAnchor="margin" w:x="45" w:y="11712"/>
        <w:rPr>
          <w:rStyle w:val="C3"/>
          <w:rtl w:val="0"/>
        </w:rPr>
      </w:pPr>
    </w:p>
    <w:p>
      <w:pPr>
        <w:pStyle w:val="P13"/>
        <w:framePr w:w="6658" w:h="249" w:hRule="exact" w:wrap="none" w:vAnchor="page" w:hAnchor="margin" w:x="71" w:y="11768"/>
        <w:rPr>
          <w:rStyle w:val="C11"/>
          <w:rtl w:val="0"/>
        </w:rPr>
      </w:pPr>
      <w:r>
        <w:rPr>
          <w:rStyle w:val="C11"/>
          <w:rtl w:val="0"/>
        </w:rPr>
        <w:t>a) Zvolit vhodnou techniku a prostředky pro danou záchrannou akci</w:t>
      </w:r>
    </w:p>
    <w:p>
      <w:pPr>
        <w:pStyle w:val="P28"/>
        <w:framePr w:w="3921" w:h="376" w:hRule="exact" w:wrap="none" w:vAnchor="page" w:hAnchor="margin" w:x="6800" w:y="11712"/>
        <w:rPr>
          <w:rStyle w:val="C3"/>
          <w:rtl w:val="0"/>
        </w:rPr>
      </w:pPr>
    </w:p>
    <w:p>
      <w:pPr>
        <w:pStyle w:val="P29"/>
        <w:framePr w:w="3839" w:h="249" w:hRule="exact" w:wrap="none" w:vAnchor="page" w:hAnchor="margin" w:x="6856" w:y="11768"/>
        <w:rPr>
          <w:rStyle w:val="C21"/>
          <w:rtl w:val="0"/>
        </w:rPr>
      </w:pPr>
      <w:r>
        <w:rPr>
          <w:rStyle w:val="C21"/>
          <w:rtl w:val="0"/>
        </w:rPr>
        <w:t>Praktické předvedení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Vybudovat jistící stanoviště – pavouk a jeho varianty</w:t>
      </w:r>
    </w:p>
    <w:p>
      <w:pPr>
        <w:pStyle w:val="P31"/>
        <w:framePr w:w="3921" w:h="376" w:hRule="exact" w:wrap="none" w:vAnchor="page" w:hAnchor="margin" w:x="6800" w:y="12088"/>
        <w:rPr>
          <w:rStyle w:val="C3"/>
          <w:rtl w:val="0"/>
        </w:rPr>
      </w:pPr>
    </w:p>
    <w:p>
      <w:pPr>
        <w:pStyle w:val="P32"/>
        <w:framePr w:w="3839" w:h="249" w:hRule="exact" w:wrap="none" w:vAnchor="page" w:hAnchor="margin" w:x="6856" w:y="12144"/>
        <w:rPr>
          <w:rStyle w:val="C23"/>
          <w:rtl w:val="0"/>
        </w:rPr>
      </w:pPr>
      <w:r>
        <w:rPr>
          <w:rStyle w:val="C23"/>
          <w:rtl w:val="0"/>
        </w:rPr>
        <w:t>Praktické předvedení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Spouštět a vytahovat zraněného pomocí lanové techniky – půllodní uzel, kladkostroj atd.</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w:t>
      </w:r>
    </w:p>
    <w:p>
      <w:pPr>
        <w:pStyle w:val="P16"/>
        <w:framePr w:w="6710" w:h="831" w:hRule="exact" w:wrap="none" w:vAnchor="page" w:hAnchor="margin" w:x="45" w:y="13071"/>
        <w:rPr>
          <w:rStyle w:val="C3"/>
          <w:rtl w:val="0"/>
        </w:rPr>
      </w:pPr>
    </w:p>
    <w:p>
      <w:pPr>
        <w:pStyle w:val="P17"/>
        <w:framePr w:w="6658" w:h="704" w:hRule="exact" w:wrap="none" w:vAnchor="page" w:hAnchor="margin" w:x="71" w:y="13127"/>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13071"/>
        <w:rPr>
          <w:rStyle w:val="C3"/>
          <w:rtl w:val="0"/>
        </w:rPr>
      </w:pPr>
    </w:p>
    <w:p>
      <w:pPr>
        <w:pStyle w:val="P32"/>
        <w:framePr w:w="3839" w:h="704" w:hRule="exact" w:wrap="none" w:vAnchor="page" w:hAnchor="margin" w:x="6856" w:y="13127"/>
        <w:rPr>
          <w:rStyle w:val="C23"/>
          <w:rtl w:val="0"/>
        </w:rPr>
      </w:pPr>
      <w:r>
        <w:rPr>
          <w:rStyle w:val="C23"/>
          <w:rtl w:val="0"/>
        </w:rPr>
        <w:t>Praktické předvedení a ústní ověření</w:t>
      </w:r>
    </w:p>
    <w:p>
      <w:pPr>
        <w:pStyle w:val="P12"/>
        <w:framePr w:w="6710" w:h="376" w:hRule="exact" w:wrap="none" w:vAnchor="page" w:hAnchor="margin" w:x="45" w:y="13902"/>
        <w:rPr>
          <w:rStyle w:val="C3"/>
          <w:rtl w:val="0"/>
        </w:rPr>
      </w:pPr>
    </w:p>
    <w:p>
      <w:pPr>
        <w:pStyle w:val="P13"/>
        <w:framePr w:w="6658" w:h="249" w:hRule="exact" w:wrap="none" w:vAnchor="page" w:hAnchor="margin" w:x="71" w:y="13958"/>
        <w:rPr>
          <w:rStyle w:val="C11"/>
          <w:rtl w:val="0"/>
        </w:rPr>
      </w:pPr>
      <w:r>
        <w:rPr>
          <w:rStyle w:val="C11"/>
          <w:rtl w:val="0"/>
        </w:rPr>
        <w:t>e) Ovládat transportní prostředky – nosítka, rakouský vozík</w:t>
      </w:r>
    </w:p>
    <w:p>
      <w:pPr>
        <w:pStyle w:val="P28"/>
        <w:framePr w:w="3921" w:h="376" w:hRule="exact" w:wrap="none" w:vAnchor="page" w:hAnchor="margin" w:x="6800" w:y="13902"/>
        <w:rPr>
          <w:rStyle w:val="C3"/>
          <w:rtl w:val="0"/>
        </w:rPr>
      </w:pPr>
    </w:p>
    <w:p>
      <w:pPr>
        <w:pStyle w:val="P29"/>
        <w:framePr w:w="3839" w:h="249" w:hRule="exact" w:wrap="none" w:vAnchor="page" w:hAnchor="margin" w:x="6856" w:y="13958"/>
        <w:rPr>
          <w:rStyle w:val="C21"/>
          <w:rtl w:val="0"/>
        </w:rPr>
      </w:pPr>
      <w:r>
        <w:rPr>
          <w:rStyle w:val="C21"/>
          <w:rtl w:val="0"/>
        </w:rPr>
        <w:t>Praktické předvedení</w:t>
      </w:r>
    </w:p>
    <w:p>
      <w:pPr>
        <w:pStyle w:val="P16"/>
        <w:framePr w:w="6710" w:h="607" w:hRule="exact" w:wrap="none" w:vAnchor="page" w:hAnchor="margin" w:x="45" w:y="14278"/>
        <w:rPr>
          <w:rStyle w:val="C3"/>
          <w:rtl w:val="0"/>
        </w:rPr>
      </w:pPr>
    </w:p>
    <w:p>
      <w:pPr>
        <w:pStyle w:val="P17"/>
        <w:framePr w:w="6658" w:h="480" w:hRule="exact" w:wrap="none" w:vAnchor="page" w:hAnchor="margin" w:x="71" w:y="14334"/>
        <w:rPr>
          <w:rStyle w:val="C13"/>
          <w:rtl w:val="0"/>
        </w:rPr>
      </w:pPr>
      <w:r>
        <w:rPr>
          <w:rStyle w:val="C13"/>
          <w:rtl w:val="0"/>
        </w:rPr>
        <w:t>f) Rozlišit standardní a nestandardní chování a situace zachraňovaných subjektů a objektů a vyvodit z nich závěry a návrhy</w:t>
      </w:r>
    </w:p>
    <w:p>
      <w:pPr>
        <w:pStyle w:val="P31"/>
        <w:framePr w:w="3921" w:h="607" w:hRule="exact" w:wrap="none" w:vAnchor="page" w:hAnchor="margin" w:x="6800" w:y="14278"/>
        <w:rPr>
          <w:rStyle w:val="C3"/>
          <w:rtl w:val="0"/>
        </w:rPr>
      </w:pPr>
    </w:p>
    <w:p>
      <w:pPr>
        <w:pStyle w:val="P32"/>
        <w:framePr w:w="3839" w:h="480" w:hRule="exact" w:wrap="none" w:vAnchor="page" w:hAnchor="margin" w:x="6856" w:y="14334"/>
        <w:rPr>
          <w:rStyle w:val="C23"/>
          <w:rtl w:val="0"/>
        </w:rPr>
      </w:pPr>
      <w:r>
        <w:rPr>
          <w:rStyle w:val="C23"/>
          <w:rtl w:val="0"/>
        </w:rPr>
        <w:t>Praktické předvedení</w:t>
      </w:r>
    </w:p>
    <w:p>
      <w:pPr>
        <w:pStyle w:val="P12"/>
        <w:framePr w:w="6710" w:h="376" w:hRule="exact" w:wrap="none" w:vAnchor="page" w:hAnchor="margin" w:x="45" w:y="14885"/>
        <w:rPr>
          <w:rStyle w:val="C3"/>
          <w:rtl w:val="0"/>
        </w:rPr>
      </w:pPr>
    </w:p>
    <w:p>
      <w:pPr>
        <w:pStyle w:val="P13"/>
        <w:framePr w:w="6658" w:h="249" w:hRule="exact" w:wrap="none" w:vAnchor="page" w:hAnchor="margin" w:x="71" w:y="14941"/>
        <w:rPr>
          <w:rStyle w:val="C11"/>
          <w:rtl w:val="0"/>
        </w:rPr>
      </w:pPr>
      <w:r>
        <w:rPr>
          <w:rStyle w:val="C11"/>
          <w:rtl w:val="0"/>
        </w:rPr>
        <w:t>g) Vysvětlit zásady bezpečnosti práce ve výšce a nad volnou hloubkou</w:t>
      </w:r>
    </w:p>
    <w:p>
      <w:pPr>
        <w:pStyle w:val="P28"/>
        <w:framePr w:w="3921" w:h="376" w:hRule="exact" w:wrap="none" w:vAnchor="page" w:hAnchor="margin" w:x="6800" w:y="14885"/>
        <w:rPr>
          <w:rStyle w:val="C3"/>
          <w:rtl w:val="0"/>
        </w:rPr>
      </w:pPr>
    </w:p>
    <w:p>
      <w:pPr>
        <w:pStyle w:val="P29"/>
        <w:framePr w:w="3839" w:h="249" w:hRule="exact" w:wrap="none" w:vAnchor="page" w:hAnchor="margin" w:x="6856" w:y="14941"/>
        <w:rPr>
          <w:rStyle w:val="C21"/>
          <w:rtl w:val="0"/>
        </w:rPr>
      </w:pPr>
      <w:r>
        <w:rPr>
          <w:rStyle w:val="C21"/>
          <w:rtl w:val="0"/>
        </w:rPr>
        <w:t>Ústní ověření</w:t>
      </w:r>
    </w:p>
    <w:p>
      <w:pPr>
        <w:pStyle w:val="P30"/>
        <w:framePr w:w="10710" w:h="248" w:hRule="exact" w:wrap="none" w:vAnchor="page" w:hAnchor="margin" w:x="28" w:y="1537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17.6.2026 15:08:16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orgánové soustavy člověka, jednotlivé orgány a jejich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a popsat celkové vyšetření a monitorování základních životních funkcí (včetně použití přístrojové techniky - pulsní oxymetr, tonometr, glukometr)</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fixační a obvazovou techniku, předvést ošetření ran a krvácení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553"/>
        <w:rPr>
          <w:rStyle w:val="C3"/>
          <w:rtl w:val="0"/>
        </w:rPr>
      </w:pPr>
    </w:p>
    <w:p>
      <w:pPr>
        <w:pStyle w:val="P32"/>
        <w:framePr w:w="3839" w:h="704" w:hRule="exact" w:wrap="none" w:vAnchor="page" w:hAnchor="margin" w:x="6856" w:y="4609"/>
        <w:rPr>
          <w:rStyle w:val="C23"/>
          <w:rtl w:val="0"/>
        </w:rPr>
      </w:pPr>
      <w:r>
        <w:rPr>
          <w:rStyle w:val="C23"/>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Provést a popsat základní kardiopulmonální resuscitaci podle stávajících doporučení resuscitační rady, včetně použití automatizovaného externího defibrilátoru, oxygenoterapie, zajištění dýchacích cest</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Předvést a popsat poskytnutí první pomoci u traumat (hlava)</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3"/>
          <w:rtl w:val="0"/>
        </w:rPr>
      </w:pPr>
      <w:r>
        <w:rPr>
          <w:rStyle w:val="C23"/>
          <w:rtl w:val="0"/>
        </w:rPr>
        <w:t>Praktické předvedení a ústní ověření</w:t>
      </w:r>
    </w:p>
    <w:p>
      <w:pPr>
        <w:pStyle w:val="P12"/>
        <w:framePr w:w="6710" w:h="831" w:hRule="exact" w:wrap="none" w:vAnchor="page" w:hAnchor="margin" w:x="45" w:y="6592"/>
        <w:rPr>
          <w:rStyle w:val="C3"/>
          <w:rtl w:val="0"/>
        </w:rPr>
      </w:pPr>
    </w:p>
    <w:p>
      <w:pPr>
        <w:pStyle w:val="P13"/>
        <w:framePr w:w="6658" w:h="704" w:hRule="exact" w:wrap="none" w:vAnchor="page" w:hAnchor="margin" w:x="71" w:y="6648"/>
        <w:rPr>
          <w:rStyle w:val="C11"/>
          <w:rtl w:val="0"/>
        </w:rPr>
      </w:pPr>
      <w:r>
        <w:rPr>
          <w:rStyle w:val="C11"/>
          <w:rtl w:val="0"/>
        </w:rPr>
        <w:t>g) Předvést a popsat první pomoc u náhlých stavů z fyzikálních a jiných příčin (vis na laně, uštknutí hadem, bodnutí hmyzem, termická poranění – popáleniny, úžeh, úpal, úraz elektrickým proudem, zásah bleskem)</w:t>
      </w:r>
    </w:p>
    <w:p>
      <w:pPr>
        <w:pStyle w:val="P28"/>
        <w:framePr w:w="3921" w:h="831" w:hRule="exact" w:wrap="none" w:vAnchor="page" w:hAnchor="margin" w:x="6800" w:y="6592"/>
        <w:rPr>
          <w:rStyle w:val="C3"/>
          <w:rtl w:val="0"/>
        </w:rPr>
      </w:pPr>
    </w:p>
    <w:p>
      <w:pPr>
        <w:pStyle w:val="P29"/>
        <w:framePr w:w="3839" w:h="704"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h) Vysvětlit zásady hygieny a epidemiologie při poskytování první pomoci</w:t>
      </w:r>
    </w:p>
    <w:p>
      <w:pPr>
        <w:pStyle w:val="P31"/>
        <w:framePr w:w="3921" w:h="376" w:hRule="exact" w:wrap="none" w:vAnchor="page" w:hAnchor="margin" w:x="6800" w:y="7423"/>
        <w:rPr>
          <w:rStyle w:val="C3"/>
          <w:rtl w:val="0"/>
        </w:rPr>
      </w:pPr>
    </w:p>
    <w:p>
      <w:pPr>
        <w:pStyle w:val="P32"/>
        <w:framePr w:w="3839" w:h="249" w:hRule="exact" w:wrap="none" w:vAnchor="page" w:hAnchor="margin" w:x="6856" w:y="7479"/>
        <w:rPr>
          <w:rStyle w:val="C23"/>
          <w:rtl w:val="0"/>
        </w:rPr>
      </w:pPr>
      <w:r>
        <w:rPr>
          <w:rStyle w:val="C23"/>
          <w:rtl w:val="0"/>
        </w:rPr>
        <w:t>Praktické předvedení a ústní ověření</w:t>
      </w:r>
    </w:p>
    <w:p>
      <w:pPr>
        <w:pStyle w:val="P30"/>
        <w:framePr w:w="10710" w:h="248" w:hRule="exact" w:wrap="none" w:vAnchor="page" w:hAnchor="margin" w:x="28" w:y="7912"/>
        <w:rPr>
          <w:rStyle w:val="C22"/>
          <w:rtl w:val="0"/>
        </w:rPr>
      </w:pPr>
      <w:r>
        <w:rPr>
          <w:rStyle w:val="C22"/>
          <w:rtl w:val="0"/>
        </w:rPr>
        <w:t>Je třeba splnit všechna kritéria.</w:t>
      </w:r>
    </w:p>
    <w:p>
      <w:pPr>
        <w:pStyle w:val="P23"/>
        <w:framePr w:w="10710" w:h="340" w:hRule="exact" w:wrap="none" w:vAnchor="page" w:hAnchor="margin" w:x="28" w:y="8348"/>
        <w:rPr>
          <w:rStyle w:val="C18"/>
          <w:rtl w:val="0"/>
        </w:rPr>
      </w:pPr>
      <w:r>
        <w:rPr>
          <w:rStyle w:val="C18"/>
          <w:rtl w:val="0"/>
        </w:rPr>
        <w:t>Orientace v organizaci horské služby</w:t>
      </w:r>
    </w:p>
    <w:p>
      <w:pPr>
        <w:pStyle w:val="P24"/>
        <w:framePr w:w="6713" w:h="376" w:hRule="exact" w:wrap="none" w:vAnchor="page" w:hAnchor="margin" w:x="45" w:y="8787"/>
        <w:rPr>
          <w:rStyle w:val="C3"/>
          <w:rtl w:val="0"/>
        </w:rPr>
      </w:pPr>
    </w:p>
    <w:p>
      <w:pPr>
        <w:pStyle w:val="P25"/>
        <w:framePr w:w="6661" w:h="249" w:hRule="exact" w:wrap="none" w:vAnchor="page" w:hAnchor="margin" w:x="71" w:y="8858"/>
        <w:rPr>
          <w:rStyle w:val="C19"/>
          <w:rtl w:val="0"/>
        </w:rPr>
      </w:pPr>
      <w:r>
        <w:rPr>
          <w:rStyle w:val="C19"/>
          <w:rtl w:val="0"/>
        </w:rPr>
        <w:t>Kritéria hodnocení</w:t>
      </w:r>
    </w:p>
    <w:p>
      <w:pPr>
        <w:pStyle w:val="P26"/>
        <w:framePr w:w="3918" w:h="376" w:hRule="exact" w:wrap="none" w:vAnchor="page" w:hAnchor="margin" w:x="6803" w:y="8787"/>
        <w:rPr>
          <w:rStyle w:val="C3"/>
          <w:rtl w:val="0"/>
        </w:rPr>
      </w:pPr>
    </w:p>
    <w:p>
      <w:pPr>
        <w:pStyle w:val="P27"/>
        <w:framePr w:w="3836" w:h="249" w:hRule="exact" w:wrap="none" w:vAnchor="page" w:hAnchor="margin" w:x="6859" w:y="8858"/>
        <w:rPr>
          <w:rStyle w:val="C20"/>
          <w:rtl w:val="0"/>
        </w:rPr>
      </w:pPr>
      <w:r>
        <w:rPr>
          <w:rStyle w:val="C20"/>
          <w:rtl w:val="0"/>
        </w:rPr>
        <w:t>Způsoby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a) Orientovat se v historii horské služby v ČR</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16"/>
        <w:framePr w:w="6710" w:h="607" w:hRule="exact" w:wrap="none" w:vAnchor="page" w:hAnchor="margin" w:x="45" w:y="9540"/>
        <w:rPr>
          <w:rStyle w:val="C3"/>
          <w:rtl w:val="0"/>
        </w:rPr>
      </w:pPr>
    </w:p>
    <w:p>
      <w:pPr>
        <w:pStyle w:val="P17"/>
        <w:framePr w:w="6658" w:h="480" w:hRule="exact" w:wrap="none" w:vAnchor="page" w:hAnchor="margin" w:x="71" w:y="9596"/>
        <w:rPr>
          <w:rStyle w:val="C13"/>
          <w:rtl w:val="0"/>
        </w:rPr>
      </w:pPr>
      <w:r>
        <w:rPr>
          <w:rStyle w:val="C13"/>
          <w:rtl w:val="0"/>
        </w:rPr>
        <w:t>b) Vysvětlit základní dokumenty Horské služby ČR – statut a stanovy, popsat orgány Horské služby ČR</w:t>
      </w:r>
    </w:p>
    <w:p>
      <w:pPr>
        <w:pStyle w:val="P31"/>
        <w:framePr w:w="3921" w:h="607" w:hRule="exact" w:wrap="none" w:vAnchor="page" w:hAnchor="margin" w:x="6800" w:y="9540"/>
        <w:rPr>
          <w:rStyle w:val="C3"/>
          <w:rtl w:val="0"/>
        </w:rPr>
      </w:pPr>
    </w:p>
    <w:p>
      <w:pPr>
        <w:pStyle w:val="P32"/>
        <w:framePr w:w="3839" w:h="480" w:hRule="exact" w:wrap="none" w:vAnchor="page" w:hAnchor="margin" w:x="6856" w:y="9596"/>
        <w:rPr>
          <w:rStyle w:val="C23"/>
          <w:rtl w:val="0"/>
        </w:rPr>
      </w:pPr>
      <w:r>
        <w:rPr>
          <w:rStyle w:val="C23"/>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Charakterizovat organizaci horské služby v ČR</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10523"/>
        <w:rPr>
          <w:rStyle w:val="C3"/>
          <w:rtl w:val="0"/>
        </w:rPr>
      </w:pPr>
    </w:p>
    <w:p>
      <w:pPr>
        <w:pStyle w:val="P32"/>
        <w:framePr w:w="3839" w:h="480" w:hRule="exact" w:wrap="none" w:vAnchor="page" w:hAnchor="margin" w:x="6856" w:y="10579"/>
        <w:rPr>
          <w:rStyle w:val="C23"/>
          <w:rtl w:val="0"/>
        </w:rPr>
      </w:pPr>
      <w:r>
        <w:rPr>
          <w:rStyle w:val="C23"/>
          <w:rtl w:val="0"/>
        </w:rPr>
        <w:t>Praktické předvedení a ústní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Definovat povinnosti a práva záchranáře horské služby</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Pracovat s elektronickou knihou služeb (např. zadávání služeb, úrazů, počasí,...)</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 a ústní ověření</w:t>
      </w:r>
    </w:p>
    <w:p>
      <w:pPr>
        <w:pStyle w:val="P30"/>
        <w:framePr w:w="10710" w:h="248" w:hRule="exact" w:wrap="none" w:vAnchor="page" w:hAnchor="margin" w:x="28" w:y="1222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17.6.2026 15:08:16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záchranných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záchranných akcí, volit možné pracovní postupy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osvětlovací a signalizační techniku horské služby</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a popsat základní pojmy o radiovém spojení v horské službě – druhy stanic, radiokomunikační řád, pravidla komunikace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Analyzovat systémy, jevy a procesy záchranných akcí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Orientace v topografii</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Popsat a vysvětlit základní topografické pojmy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Číst v mapách (orientace, mapy, legenda, měřítko, souřadnicový systém)</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Orientovat se v terénu, předvést znalost místopisu oblasti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Orientovat mapu a stanovit azimut na mapě a z mapy pomocí buzoly</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Stanovit azimut v terénu a jít podle azimutu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Určit svoji polohu v terénu podle mapy, terénních tvarů a předmětů</w:t>
      </w:r>
    </w:p>
    <w:p>
      <w:pPr>
        <w:pStyle w:val="P31"/>
        <w:framePr w:w="3921" w:h="376" w:hRule="exact" w:wrap="none" w:vAnchor="page" w:hAnchor="margin" w:x="6800" w:y="8934"/>
        <w:rPr>
          <w:rStyle w:val="C3"/>
          <w:rtl w:val="0"/>
        </w:rPr>
      </w:pPr>
    </w:p>
    <w:p>
      <w:pPr>
        <w:pStyle w:val="P32"/>
        <w:framePr w:w="3839" w:h="249" w:hRule="exact" w:wrap="none" w:vAnchor="page" w:hAnchor="margin" w:x="6856" w:y="8990"/>
        <w:rPr>
          <w:rStyle w:val="C23"/>
          <w:rtl w:val="0"/>
        </w:rPr>
      </w:pPr>
      <w:r>
        <w:rPr>
          <w:rStyle w:val="C23"/>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Stanovit zeměpisné i kilometrové souřadnice známého bodu na mapě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 xml:space="preserve">h) Stanovit bod na mapě prostřednictvím známých zeměpisných  i  kilometrových souřadnic</w:t>
      </w:r>
    </w:p>
    <w:p>
      <w:pPr>
        <w:pStyle w:val="P31"/>
        <w:framePr w:w="3921" w:h="607" w:hRule="exact" w:wrap="none" w:vAnchor="page" w:hAnchor="margin" w:x="6800" w:y="9687"/>
        <w:rPr>
          <w:rStyle w:val="C3"/>
          <w:rtl w:val="0"/>
        </w:rPr>
      </w:pPr>
    </w:p>
    <w:p>
      <w:pPr>
        <w:pStyle w:val="P32"/>
        <w:framePr w:w="3839" w:h="480" w:hRule="exact" w:wrap="none" w:vAnchor="page" w:hAnchor="margin" w:x="6856" w:y="9743"/>
        <w:rPr>
          <w:rStyle w:val="C23"/>
          <w:rtl w:val="0"/>
        </w:rPr>
      </w:pPr>
      <w:r>
        <w:rPr>
          <w:rStyle w:val="C23"/>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Určit nadmořskou výšku bodů v mapách</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j) Určit vzdálenosti terénních a místopisných bodů</w:t>
      </w:r>
    </w:p>
    <w:p>
      <w:pPr>
        <w:pStyle w:val="P31"/>
        <w:framePr w:w="3921" w:h="376" w:hRule="exact" w:wrap="none" w:vAnchor="page" w:hAnchor="margin" w:x="6800" w:y="10670"/>
        <w:rPr>
          <w:rStyle w:val="C3"/>
          <w:rtl w:val="0"/>
        </w:rPr>
      </w:pPr>
    </w:p>
    <w:p>
      <w:pPr>
        <w:pStyle w:val="P32"/>
        <w:framePr w:w="3839" w:h="249" w:hRule="exact" w:wrap="none" w:vAnchor="page" w:hAnchor="margin" w:x="6856" w:y="10726"/>
        <w:rPr>
          <w:rStyle w:val="C23"/>
          <w:rtl w:val="0"/>
        </w:rPr>
      </w:pPr>
      <w:r>
        <w:rPr>
          <w:rStyle w:val="C23"/>
          <w:rtl w:val="0"/>
        </w:rPr>
        <w:t>Praktické předvedení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k) Určit světové strany pomocí technických pomůcek i bez pomůcek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l) Určit polohu pomocí satelitního navigačního systému</w:t>
      </w:r>
    </w:p>
    <w:p>
      <w:pPr>
        <w:pStyle w:val="P31"/>
        <w:framePr w:w="3921" w:h="376" w:hRule="exact" w:wrap="none" w:vAnchor="page" w:hAnchor="margin" w:x="6800" w:y="11422"/>
        <w:rPr>
          <w:rStyle w:val="C3"/>
          <w:rtl w:val="0"/>
        </w:rPr>
      </w:pPr>
    </w:p>
    <w:p>
      <w:pPr>
        <w:pStyle w:val="P32"/>
        <w:framePr w:w="3839" w:h="249" w:hRule="exact" w:wrap="none" w:vAnchor="page" w:hAnchor="margin" w:x="6856" w:y="11478"/>
        <w:rPr>
          <w:rStyle w:val="C23"/>
          <w:rtl w:val="0"/>
        </w:rPr>
      </w:pPr>
      <w:r>
        <w:rPr>
          <w:rStyle w:val="C23"/>
          <w:rtl w:val="0"/>
        </w:rPr>
        <w:t>Praktické předvedení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m) Pracovat s elektronickými mapovými aplikacemi</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n) Pracovat s aplikacemi horské služby u nás</w:t>
      </w:r>
    </w:p>
    <w:p>
      <w:pPr>
        <w:pStyle w:val="P31"/>
        <w:framePr w:w="3921" w:h="376" w:hRule="exact" w:wrap="none" w:vAnchor="page" w:hAnchor="margin" w:x="6800" w:y="12175"/>
        <w:rPr>
          <w:rStyle w:val="C3"/>
          <w:rtl w:val="0"/>
        </w:rPr>
      </w:pPr>
    </w:p>
    <w:p>
      <w:pPr>
        <w:pStyle w:val="P32"/>
        <w:framePr w:w="3839" w:h="249" w:hRule="exact" w:wrap="none" w:vAnchor="page" w:hAnchor="margin" w:x="6856" w:y="12231"/>
        <w:rPr>
          <w:rStyle w:val="C23"/>
          <w:rtl w:val="0"/>
        </w:rPr>
      </w:pPr>
      <w:r>
        <w:rPr>
          <w:rStyle w:val="C23"/>
          <w:rtl w:val="0"/>
        </w:rPr>
        <w:t>Praktické předvedení</w:t>
      </w:r>
    </w:p>
    <w:p>
      <w:pPr>
        <w:pStyle w:val="P30"/>
        <w:framePr w:w="10710" w:h="248" w:hRule="exact" w:wrap="none" w:vAnchor="page" w:hAnchor="margin" w:x="28" w:y="12664"/>
        <w:rPr>
          <w:rStyle w:val="C22"/>
          <w:rtl w:val="0"/>
        </w:rPr>
      </w:pPr>
      <w:r>
        <w:rPr>
          <w:rStyle w:val="C22"/>
          <w:rtl w:val="0"/>
        </w:rPr>
        <w:t>Je třeba splnit všechna kritéria.</w:t>
      </w:r>
    </w:p>
    <w:p>
      <w:pPr>
        <w:pStyle w:val="P23"/>
        <w:framePr w:w="10710" w:h="340" w:hRule="exact" w:wrap="none" w:vAnchor="page" w:hAnchor="margin" w:x="28" w:y="13100"/>
        <w:rPr>
          <w:rStyle w:val="C18"/>
          <w:rtl w:val="0"/>
        </w:rPr>
      </w:pPr>
      <w:r>
        <w:rPr>
          <w:rStyle w:val="C18"/>
          <w:rtl w:val="0"/>
        </w:rPr>
        <w:t>Prokázání fyzické zdatnosti v zimním období</w:t>
      </w:r>
    </w:p>
    <w:p>
      <w:pPr>
        <w:pStyle w:val="P24"/>
        <w:framePr w:w="6713" w:h="376" w:hRule="exact" w:wrap="none" w:vAnchor="page" w:hAnchor="margin" w:x="45" w:y="13539"/>
        <w:rPr>
          <w:rStyle w:val="C3"/>
          <w:rtl w:val="0"/>
        </w:rPr>
      </w:pPr>
    </w:p>
    <w:p>
      <w:pPr>
        <w:pStyle w:val="P25"/>
        <w:framePr w:w="6661" w:h="249" w:hRule="exact" w:wrap="none" w:vAnchor="page" w:hAnchor="margin" w:x="71" w:y="13610"/>
        <w:rPr>
          <w:rStyle w:val="C19"/>
          <w:rtl w:val="0"/>
        </w:rPr>
      </w:pPr>
      <w:r>
        <w:rPr>
          <w:rStyle w:val="C19"/>
          <w:rtl w:val="0"/>
        </w:rPr>
        <w:t>Kritéria hodnocení</w:t>
      </w:r>
    </w:p>
    <w:p>
      <w:pPr>
        <w:pStyle w:val="P26"/>
        <w:framePr w:w="3918" w:h="376" w:hRule="exact" w:wrap="none" w:vAnchor="page" w:hAnchor="margin" w:x="6803" w:y="13539"/>
        <w:rPr>
          <w:rStyle w:val="C3"/>
          <w:rtl w:val="0"/>
        </w:rPr>
      </w:pPr>
    </w:p>
    <w:p>
      <w:pPr>
        <w:pStyle w:val="P27"/>
        <w:framePr w:w="3836" w:h="249" w:hRule="exact" w:wrap="none" w:vAnchor="page" w:hAnchor="margin" w:x="6859" w:y="13610"/>
        <w:rPr>
          <w:rStyle w:val="C20"/>
          <w:rtl w:val="0"/>
        </w:rPr>
      </w:pPr>
      <w:r>
        <w:rPr>
          <w:rStyle w:val="C20"/>
          <w:rtl w:val="0"/>
        </w:rPr>
        <w:t>Způsoby ověření</w:t>
      </w:r>
    </w:p>
    <w:p>
      <w:pPr>
        <w:pStyle w:val="P12"/>
        <w:framePr w:w="6710" w:h="831" w:hRule="exact" w:wrap="none" w:vAnchor="page" w:hAnchor="margin" w:x="45" w:y="13915"/>
        <w:rPr>
          <w:rStyle w:val="C3"/>
          <w:rtl w:val="0"/>
        </w:rPr>
      </w:pPr>
    </w:p>
    <w:p>
      <w:pPr>
        <w:pStyle w:val="P13"/>
        <w:framePr w:w="6658" w:h="704" w:hRule="exact" w:wrap="none" w:vAnchor="page" w:hAnchor="margin" w:x="71" w:y="13971"/>
        <w:rPr>
          <w:rStyle w:val="C11"/>
          <w:rtl w:val="0"/>
        </w:rPr>
      </w:pPr>
      <w:r>
        <w:rPr>
          <w:rStyle w:val="C11"/>
          <w:rtl w:val="0"/>
        </w:rPr>
        <w:t>a) Absolvovat etapu minimálně 6000 m na skialpinistických lyžích s minimálním převýšením 450 m v časovém limitu stanoveným metodickým pokynem Horské služby ČR</w:t>
      </w:r>
    </w:p>
    <w:p>
      <w:pPr>
        <w:pStyle w:val="P28"/>
        <w:framePr w:w="3921" w:h="831" w:hRule="exact" w:wrap="none" w:vAnchor="page" w:hAnchor="margin" w:x="6800" w:y="13915"/>
        <w:rPr>
          <w:rStyle w:val="C3"/>
          <w:rtl w:val="0"/>
        </w:rPr>
      </w:pPr>
    </w:p>
    <w:p>
      <w:pPr>
        <w:pStyle w:val="P29"/>
        <w:framePr w:w="3839" w:h="704" w:hRule="exact" w:wrap="none" w:vAnchor="page" w:hAnchor="margin" w:x="6856" w:y="13971"/>
        <w:rPr>
          <w:rStyle w:val="C21"/>
          <w:rtl w:val="0"/>
        </w:rPr>
      </w:pPr>
      <w:r>
        <w:rPr>
          <w:rStyle w:val="C21"/>
          <w:rtl w:val="0"/>
        </w:rPr>
        <w:t>Praktické předvedení</w:t>
      </w:r>
    </w:p>
    <w:p>
      <w:pPr>
        <w:pStyle w:val="P30"/>
        <w:framePr w:w="10710" w:h="248" w:hRule="exact" w:wrap="none" w:vAnchor="page" w:hAnchor="margin" w:x="28" w:y="14860"/>
        <w:rPr>
          <w:rStyle w:val="C22"/>
          <w:rtl w:val="0"/>
        </w:rPr>
      </w:pPr>
      <w:r>
        <w:rPr>
          <w:rStyle w:val="C22"/>
          <w:rtl w:val="0"/>
        </w:rPr>
        <w:t>Je třeba splnit uvedené kritérium.</w:t>
      </w:r>
    </w:p>
    <w:p>
      <w:pPr>
        <w:pStyle w:val="P21"/>
        <w:framePr w:w="7654" w:h="331" w:hRule="exact" w:wrap="none" w:vAnchor="page" w:hAnchor="margin" w:x="28" w:y="15940"/>
        <w:rPr>
          <w:rStyle w:val="C16"/>
          <w:rtl w:val="0"/>
        </w:rPr>
      </w:pPr>
      <w:r>
        <w:rPr>
          <w:rStyle w:val="C16"/>
          <w:rtl w:val="0"/>
        </w:rPr>
        <w:t>Záchranář/záchranářka horské služby, 17.6.2026 15:08:16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materiálu pro zimní horolezectví (lana, cepíny, stoupací železa atd.), jeho vlastnostech, druzích, certifikacích a jeho správném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rázovou sílu a tzv. kladkový efekt</w:t>
      </w:r>
    </w:p>
    <w:p>
      <w:pPr>
        <w:pStyle w:val="P31"/>
        <w:framePr w:w="3921" w:h="383" w:hRule="exact" w:wrap="none" w:vAnchor="page" w:hAnchor="margin" w:x="6800" w:y="3577"/>
        <w:rPr>
          <w:rStyle w:val="C3"/>
          <w:rtl w:val="0"/>
        </w:rPr>
      </w:pPr>
    </w:p>
    <w:p>
      <w:pPr>
        <w:pStyle w:val="P32"/>
        <w:framePr w:w="3839" w:h="256" w:hRule="exact" w:wrap="none" w:vAnchor="page" w:hAnchor="margin" w:x="6856" w:y="3633"/>
        <w:rPr>
          <w:rStyle w:val="C23"/>
          <w:rtl w:val="0"/>
        </w:rPr>
      </w:pPr>
      <w:r>
        <w:rPr>
          <w:rStyle w:val="C23"/>
          <w:rtl w:val="0"/>
        </w:rPr>
        <w:t>Ústní ověření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Předvést vytváření postupového jištění a jistícího stanoviště v zimních podmínkách (sněhový svah, led)</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3"/>
          <w:rtl w:val="0"/>
        </w:rPr>
      </w:pPr>
      <w:r>
        <w:rPr>
          <w:rStyle w:val="C23"/>
          <w:rtl w:val="0"/>
        </w:rPr>
        <w:t>Praktické předvedení</w:t>
      </w:r>
    </w:p>
    <w:p>
      <w:pPr>
        <w:pStyle w:val="P12"/>
        <w:framePr w:w="6710" w:h="383" w:hRule="exact" w:wrap="none" w:vAnchor="page" w:hAnchor="margin" w:x="45" w:y="5173"/>
        <w:rPr>
          <w:rStyle w:val="C3"/>
          <w:rtl w:val="0"/>
        </w:rPr>
      </w:pPr>
    </w:p>
    <w:p>
      <w:pPr>
        <w:pStyle w:val="P13"/>
        <w:framePr w:w="6658" w:h="256" w:hRule="exact" w:wrap="none" w:vAnchor="page" w:hAnchor="margin" w:x="71" w:y="5229"/>
        <w:rPr>
          <w:rStyle w:val="C11"/>
          <w:rtl w:val="0"/>
        </w:rPr>
      </w:pPr>
      <w:r>
        <w:rPr>
          <w:rStyle w:val="C11"/>
          <w:rtl w:val="0"/>
        </w:rPr>
        <w:t>e) Předvést správné způsoby jištění na sněhu a ledu</w:t>
      </w:r>
    </w:p>
    <w:p>
      <w:pPr>
        <w:pStyle w:val="P28"/>
        <w:framePr w:w="3921" w:h="383" w:hRule="exact" w:wrap="none" w:vAnchor="page" w:hAnchor="margin" w:x="6800" w:y="5173"/>
        <w:rPr>
          <w:rStyle w:val="C3"/>
          <w:rtl w:val="0"/>
        </w:rPr>
      </w:pPr>
    </w:p>
    <w:p>
      <w:pPr>
        <w:pStyle w:val="P29"/>
        <w:framePr w:w="3839" w:h="256"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 xml:space="preserve">f) Bezpečně a jistě se  pohybovat  v exponovaném terénu se stoupacími železy a cepínem (svah o sklonu min. 45°)</w:t>
      </w:r>
    </w:p>
    <w:p>
      <w:pPr>
        <w:pStyle w:val="P31"/>
        <w:framePr w:w="3921" w:h="607" w:hRule="exact" w:wrap="none" w:vAnchor="page" w:hAnchor="margin" w:x="6800" w:y="5555"/>
        <w:rPr>
          <w:rStyle w:val="C3"/>
          <w:rtl w:val="0"/>
        </w:rPr>
      </w:pPr>
    </w:p>
    <w:p>
      <w:pPr>
        <w:pStyle w:val="P32"/>
        <w:framePr w:w="3839" w:h="480" w:hRule="exact" w:wrap="none" w:vAnchor="page" w:hAnchor="margin" w:x="6856" w:y="5611"/>
        <w:rPr>
          <w:rStyle w:val="C23"/>
          <w:rtl w:val="0"/>
        </w:rPr>
      </w:pPr>
      <w:r>
        <w:rPr>
          <w:rStyle w:val="C23"/>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g) Předvést brzdění cepínem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539"/>
        <w:rPr>
          <w:rStyle w:val="C3"/>
          <w:rtl w:val="0"/>
        </w:rPr>
      </w:pPr>
    </w:p>
    <w:p>
      <w:pPr>
        <w:pStyle w:val="P17"/>
        <w:framePr w:w="6658" w:h="480" w:hRule="exact" w:wrap="none" w:vAnchor="page" w:hAnchor="margin" w:x="71" w:y="6595"/>
        <w:rPr>
          <w:rStyle w:val="C13"/>
          <w:rtl w:val="0"/>
        </w:rPr>
      </w:pPr>
      <w:r>
        <w:rPr>
          <w:rStyle w:val="C13"/>
          <w:rtl w:val="0"/>
        </w:rPr>
        <w:t>h) Absolvovat jako druholezec lezení v ledu za pomoci stoupacích želez a cepínů</w:t>
      </w:r>
    </w:p>
    <w:p>
      <w:pPr>
        <w:pStyle w:val="P31"/>
        <w:framePr w:w="3921" w:h="607" w:hRule="exact" w:wrap="none" w:vAnchor="page" w:hAnchor="margin" w:x="6800" w:y="6539"/>
        <w:rPr>
          <w:rStyle w:val="C3"/>
          <w:rtl w:val="0"/>
        </w:rPr>
      </w:pPr>
    </w:p>
    <w:p>
      <w:pPr>
        <w:pStyle w:val="P32"/>
        <w:framePr w:w="3839" w:h="480" w:hRule="exact" w:wrap="none" w:vAnchor="page" w:hAnchor="margin" w:x="6856" w:y="6595"/>
        <w:rPr>
          <w:rStyle w:val="C23"/>
          <w:rtl w:val="0"/>
        </w:rPr>
      </w:pPr>
      <w:r>
        <w:rPr>
          <w:rStyle w:val="C23"/>
          <w:rtl w:val="0"/>
        </w:rPr>
        <w:t>Praktické předvedení</w:t>
      </w:r>
    </w:p>
    <w:p>
      <w:pPr>
        <w:pStyle w:val="P12"/>
        <w:framePr w:w="6710" w:h="376" w:hRule="exact" w:wrap="none" w:vAnchor="page" w:hAnchor="margin" w:x="45" w:y="7145"/>
        <w:rPr>
          <w:rStyle w:val="C3"/>
          <w:rtl w:val="0"/>
        </w:rPr>
      </w:pPr>
    </w:p>
    <w:p>
      <w:pPr>
        <w:pStyle w:val="P13"/>
        <w:framePr w:w="6658" w:h="249" w:hRule="exact" w:wrap="none" w:vAnchor="page" w:hAnchor="margin" w:x="71" w:y="7201"/>
        <w:rPr>
          <w:rStyle w:val="C11"/>
          <w:rtl w:val="0"/>
        </w:rPr>
      </w:pPr>
      <w:r>
        <w:rPr>
          <w:rStyle w:val="C11"/>
          <w:rtl w:val="0"/>
        </w:rPr>
        <w:t>i) Vysvětlit způsoby pohybu po ledovci a záchranu z trhliny</w:t>
      </w:r>
    </w:p>
    <w:p>
      <w:pPr>
        <w:pStyle w:val="P28"/>
        <w:framePr w:w="3921" w:h="376" w:hRule="exact" w:wrap="none" w:vAnchor="page" w:hAnchor="margin" w:x="6800" w:y="7145"/>
        <w:rPr>
          <w:rStyle w:val="C3"/>
          <w:rtl w:val="0"/>
        </w:rPr>
      </w:pPr>
    </w:p>
    <w:p>
      <w:pPr>
        <w:pStyle w:val="P29"/>
        <w:framePr w:w="3839" w:h="249" w:hRule="exact" w:wrap="none" w:vAnchor="page" w:hAnchor="margin" w:x="6856" w:y="7201"/>
        <w:rPr>
          <w:rStyle w:val="C21"/>
          <w:rtl w:val="0"/>
        </w:rPr>
      </w:pPr>
      <w:r>
        <w:rPr>
          <w:rStyle w:val="C21"/>
          <w:rtl w:val="0"/>
        </w:rPr>
        <w:t>Ústní ověření</w:t>
      </w:r>
    </w:p>
    <w:p>
      <w:pPr>
        <w:pStyle w:val="P16"/>
        <w:framePr w:w="6710" w:h="376" w:hRule="exact" w:wrap="none" w:vAnchor="page" w:hAnchor="margin" w:x="45" w:y="7522"/>
        <w:rPr>
          <w:rStyle w:val="C3"/>
          <w:rtl w:val="0"/>
        </w:rPr>
      </w:pPr>
    </w:p>
    <w:p>
      <w:pPr>
        <w:pStyle w:val="P17"/>
        <w:framePr w:w="6658" w:h="249" w:hRule="exact" w:wrap="none" w:vAnchor="page" w:hAnchor="margin" w:x="71" w:y="7578"/>
        <w:rPr>
          <w:rStyle w:val="C13"/>
          <w:rtl w:val="0"/>
        </w:rPr>
      </w:pPr>
      <w:r>
        <w:rPr>
          <w:rStyle w:val="C13"/>
          <w:rtl w:val="0"/>
        </w:rPr>
        <w:t>j) Vysvětlit pravidla bezpečnosti práce ve výšce a nad volnou hloubkou</w:t>
      </w:r>
    </w:p>
    <w:p>
      <w:pPr>
        <w:pStyle w:val="P31"/>
        <w:framePr w:w="3921" w:h="376" w:hRule="exact" w:wrap="none" w:vAnchor="page" w:hAnchor="margin" w:x="6800" w:y="7522"/>
        <w:rPr>
          <w:rStyle w:val="C3"/>
          <w:rtl w:val="0"/>
        </w:rPr>
      </w:pPr>
    </w:p>
    <w:p>
      <w:pPr>
        <w:pStyle w:val="P32"/>
        <w:framePr w:w="3839" w:h="249" w:hRule="exact" w:wrap="none" w:vAnchor="page" w:hAnchor="margin" w:x="6856" w:y="7578"/>
        <w:rPr>
          <w:rStyle w:val="C23"/>
          <w:rtl w:val="0"/>
        </w:rPr>
      </w:pPr>
      <w:r>
        <w:rPr>
          <w:rStyle w:val="C23"/>
          <w:rtl w:val="0"/>
        </w:rPr>
        <w:t>Ústní ověření</w:t>
      </w:r>
    </w:p>
    <w:p>
      <w:pPr>
        <w:pStyle w:val="P30"/>
        <w:framePr w:w="10710" w:h="248" w:hRule="exact" w:wrap="none" w:vAnchor="page" w:hAnchor="margin" w:x="28" w:y="8011"/>
        <w:rPr>
          <w:rStyle w:val="C22"/>
          <w:rtl w:val="0"/>
        </w:rPr>
      </w:pPr>
      <w:r>
        <w:rPr>
          <w:rStyle w:val="C22"/>
          <w:rtl w:val="0"/>
        </w:rPr>
        <w:t>Je třeba splnit všechna kritéria.</w:t>
      </w:r>
    </w:p>
    <w:p>
      <w:pPr>
        <w:pStyle w:val="P23"/>
        <w:framePr w:w="10710" w:h="340" w:hRule="exact" w:wrap="none" w:vAnchor="page" w:hAnchor="margin" w:x="28" w:y="8447"/>
        <w:rPr>
          <w:rStyle w:val="C18"/>
          <w:rtl w:val="0"/>
        </w:rPr>
      </w:pPr>
      <w:r>
        <w:rPr>
          <w:rStyle w:val="C18"/>
          <w:rtl w:val="0"/>
        </w:rPr>
        <w:t>Provádění techniky záchranných prací v zimním období</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a) Zvolit vhodnou techniku a prostředky pro danou záchrannou akci</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639"/>
        <w:rPr>
          <w:rStyle w:val="C3"/>
          <w:rtl w:val="0"/>
        </w:rPr>
      </w:pPr>
    </w:p>
    <w:p>
      <w:pPr>
        <w:pStyle w:val="P17"/>
        <w:framePr w:w="6658" w:h="249" w:hRule="exact" w:wrap="none" w:vAnchor="page" w:hAnchor="margin" w:x="71" w:y="9695"/>
        <w:rPr>
          <w:rStyle w:val="C13"/>
          <w:rtl w:val="0"/>
        </w:rPr>
      </w:pPr>
      <w:r>
        <w:rPr>
          <w:rStyle w:val="C13"/>
          <w:rtl w:val="0"/>
        </w:rPr>
        <w:t>b) Vybudovat jistící stanoviště – pavouk a jeho varianty</w:t>
      </w:r>
    </w:p>
    <w:p>
      <w:pPr>
        <w:pStyle w:val="P31"/>
        <w:framePr w:w="3921" w:h="376" w:hRule="exact" w:wrap="none" w:vAnchor="page" w:hAnchor="margin" w:x="6800" w:y="9639"/>
        <w:rPr>
          <w:rStyle w:val="C3"/>
          <w:rtl w:val="0"/>
        </w:rPr>
      </w:pPr>
    </w:p>
    <w:p>
      <w:pPr>
        <w:pStyle w:val="P32"/>
        <w:framePr w:w="3839" w:h="249" w:hRule="exact" w:wrap="none" w:vAnchor="page" w:hAnchor="margin" w:x="6856" w:y="9695"/>
        <w:rPr>
          <w:rStyle w:val="C23"/>
          <w:rtl w:val="0"/>
        </w:rPr>
      </w:pPr>
      <w:r>
        <w:rPr>
          <w:rStyle w:val="C23"/>
          <w:rtl w:val="0"/>
        </w:rPr>
        <w:t>Praktické provedení</w:t>
      </w:r>
    </w:p>
    <w:p>
      <w:pPr>
        <w:pStyle w:val="P12"/>
        <w:framePr w:w="6710" w:h="607" w:hRule="exact" w:wrap="none" w:vAnchor="page" w:hAnchor="margin" w:x="45" w:y="10015"/>
        <w:rPr>
          <w:rStyle w:val="C3"/>
          <w:rtl w:val="0"/>
        </w:rPr>
      </w:pPr>
    </w:p>
    <w:p>
      <w:pPr>
        <w:pStyle w:val="P13"/>
        <w:framePr w:w="6658" w:h="480" w:hRule="exact" w:wrap="none" w:vAnchor="page" w:hAnchor="margin" w:x="71" w:y="10071"/>
        <w:rPr>
          <w:rStyle w:val="C11"/>
          <w:rtl w:val="0"/>
        </w:rPr>
      </w:pPr>
      <w:r>
        <w:rPr>
          <w:rStyle w:val="C11"/>
          <w:rtl w:val="0"/>
        </w:rPr>
        <w:t>c) Předvést spouštění a vytahování zraněného pomocí lanové techniky – půllodní uzel, pákování, kladkostroj atd.</w:t>
      </w:r>
    </w:p>
    <w:p>
      <w:pPr>
        <w:pStyle w:val="P28"/>
        <w:framePr w:w="3921" w:h="607" w:hRule="exact" w:wrap="none" w:vAnchor="page" w:hAnchor="margin" w:x="6800" w:y="10015"/>
        <w:rPr>
          <w:rStyle w:val="C3"/>
          <w:rtl w:val="0"/>
        </w:rPr>
      </w:pPr>
    </w:p>
    <w:p>
      <w:pPr>
        <w:pStyle w:val="P29"/>
        <w:framePr w:w="3839" w:h="480" w:hRule="exact" w:wrap="none" w:vAnchor="page" w:hAnchor="margin" w:x="6856" w:y="10071"/>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d) Ovládat transportní prostředky – kanadské sáně, akia člun, nosítka</w:t>
      </w:r>
    </w:p>
    <w:p>
      <w:pPr>
        <w:pStyle w:val="P31"/>
        <w:framePr w:w="3921" w:h="376" w:hRule="exact" w:wrap="none" w:vAnchor="page" w:hAnchor="margin" w:x="6800" w:y="10622"/>
        <w:rPr>
          <w:rStyle w:val="C3"/>
          <w:rtl w:val="0"/>
        </w:rPr>
      </w:pPr>
    </w:p>
    <w:p>
      <w:pPr>
        <w:pStyle w:val="P32"/>
        <w:framePr w:w="3839" w:h="249" w:hRule="exact" w:wrap="none" w:vAnchor="page" w:hAnchor="margin" w:x="6856" w:y="10678"/>
        <w:rPr>
          <w:rStyle w:val="C23"/>
          <w:rtl w:val="0"/>
        </w:rPr>
      </w:pPr>
      <w:r>
        <w:rPr>
          <w:rStyle w:val="C23"/>
          <w:rtl w:val="0"/>
        </w:rPr>
        <w:t>Praktické předvedení</w:t>
      </w:r>
    </w:p>
    <w:p>
      <w:pPr>
        <w:pStyle w:val="P12"/>
        <w:framePr w:w="6710" w:h="376" w:hRule="exact" w:wrap="none" w:vAnchor="page" w:hAnchor="margin" w:x="45" w:y="10998"/>
        <w:rPr>
          <w:rStyle w:val="C3"/>
          <w:rtl w:val="0"/>
        </w:rPr>
      </w:pPr>
    </w:p>
    <w:p>
      <w:pPr>
        <w:pStyle w:val="P13"/>
        <w:framePr w:w="6658" w:h="249" w:hRule="exact" w:wrap="none" w:vAnchor="page" w:hAnchor="margin" w:x="71" w:y="11054"/>
        <w:rPr>
          <w:rStyle w:val="C11"/>
          <w:rtl w:val="0"/>
        </w:rPr>
      </w:pPr>
      <w:r>
        <w:rPr>
          <w:rStyle w:val="C11"/>
          <w:rtl w:val="0"/>
        </w:rPr>
        <w:t>e) Stanovit postup při záchranné akci</w:t>
      </w:r>
    </w:p>
    <w:p>
      <w:pPr>
        <w:pStyle w:val="P28"/>
        <w:framePr w:w="3921" w:h="376" w:hRule="exact" w:wrap="none" w:vAnchor="page" w:hAnchor="margin" w:x="6800" w:y="10998"/>
        <w:rPr>
          <w:rStyle w:val="C3"/>
          <w:rtl w:val="0"/>
        </w:rPr>
      </w:pPr>
    </w:p>
    <w:p>
      <w:pPr>
        <w:pStyle w:val="P29"/>
        <w:framePr w:w="3839" w:h="249" w:hRule="exact" w:wrap="none" w:vAnchor="page" w:hAnchor="margin" w:x="6856" w:y="11054"/>
        <w:rPr>
          <w:rStyle w:val="C21"/>
          <w:rtl w:val="0"/>
        </w:rPr>
      </w:pPr>
      <w:r>
        <w:rPr>
          <w:rStyle w:val="C21"/>
          <w:rtl w:val="0"/>
        </w:rPr>
        <w:t>Praktické předvedení a ústní ověření</w:t>
      </w:r>
    </w:p>
    <w:p>
      <w:pPr>
        <w:pStyle w:val="P16"/>
        <w:framePr w:w="6710" w:h="607" w:hRule="exact" w:wrap="none" w:vAnchor="page" w:hAnchor="margin" w:x="45" w:y="11374"/>
        <w:rPr>
          <w:rStyle w:val="C3"/>
          <w:rtl w:val="0"/>
        </w:rPr>
      </w:pPr>
    </w:p>
    <w:p>
      <w:pPr>
        <w:pStyle w:val="P17"/>
        <w:framePr w:w="6658" w:h="480" w:hRule="exact" w:wrap="none" w:vAnchor="page" w:hAnchor="margin" w:x="71" w:y="11430"/>
        <w:rPr>
          <w:rStyle w:val="C13"/>
          <w:rtl w:val="0"/>
        </w:rPr>
      </w:pPr>
      <w:r>
        <w:rPr>
          <w:rStyle w:val="C13"/>
          <w:rtl w:val="0"/>
        </w:rPr>
        <w:t>f) Rozlišit standardní a nestandardní chování a situace zachraňovaných subjektů a objektů a vyvozovat z nich závěry a návrhy</w:t>
      </w:r>
    </w:p>
    <w:p>
      <w:pPr>
        <w:pStyle w:val="P31"/>
        <w:framePr w:w="3921" w:h="607" w:hRule="exact" w:wrap="none" w:vAnchor="page" w:hAnchor="margin" w:x="6800" w:y="11374"/>
        <w:rPr>
          <w:rStyle w:val="C3"/>
          <w:rtl w:val="0"/>
        </w:rPr>
      </w:pPr>
    </w:p>
    <w:p>
      <w:pPr>
        <w:pStyle w:val="P32"/>
        <w:framePr w:w="3839" w:h="480" w:hRule="exact" w:wrap="none" w:vAnchor="page" w:hAnchor="margin" w:x="6856" w:y="11430"/>
        <w:rPr>
          <w:rStyle w:val="C23"/>
          <w:rtl w:val="0"/>
        </w:rPr>
      </w:pPr>
      <w:r>
        <w:rPr>
          <w:rStyle w:val="C23"/>
          <w:rtl w:val="0"/>
        </w:rPr>
        <w:t>Praktické předvedení a ústní ověření</w:t>
      </w:r>
    </w:p>
    <w:p>
      <w:pPr>
        <w:pStyle w:val="P30"/>
        <w:framePr w:w="10710" w:h="248" w:hRule="exact" w:wrap="none" w:vAnchor="page" w:hAnchor="margin" w:x="28" w:y="1209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17.6.2026 15:08:16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a popsat poskytnutí první pomoci u náhlých stavů u dětí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Vysvětlit právní odpovědnosti a etiky při poskytování první pomoci</w:t>
      </w:r>
    </w:p>
    <w:p>
      <w:pPr>
        <w:pStyle w:val="P31"/>
        <w:framePr w:w="3921" w:h="376" w:hRule="exact" w:wrap="none" w:vAnchor="page" w:hAnchor="margin" w:x="6800" w:y="6295"/>
        <w:rPr>
          <w:rStyle w:val="C3"/>
          <w:rtl w:val="0"/>
        </w:rPr>
      </w:pPr>
    </w:p>
    <w:p>
      <w:pPr>
        <w:pStyle w:val="P32"/>
        <w:framePr w:w="3839" w:h="249" w:hRule="exact" w:wrap="none" w:vAnchor="page" w:hAnchor="margin" w:x="6856" w:y="6351"/>
        <w:rPr>
          <w:rStyle w:val="C23"/>
          <w:rtl w:val="0"/>
        </w:rPr>
      </w:pPr>
      <w:r>
        <w:rPr>
          <w:rStyle w:val="C23"/>
          <w:rtl w:val="0"/>
        </w:rPr>
        <w:t>Ústní ověření</w:t>
      </w:r>
    </w:p>
    <w:p>
      <w:pPr>
        <w:pStyle w:val="P30"/>
        <w:framePr w:w="10710" w:h="248" w:hRule="exact" w:wrap="none" w:vAnchor="page" w:hAnchor="margin" w:x="28" w:y="6785"/>
        <w:rPr>
          <w:rStyle w:val="C22"/>
          <w:rtl w:val="0"/>
        </w:rPr>
      </w:pPr>
      <w:r>
        <w:rPr>
          <w:rStyle w:val="C22"/>
          <w:rtl w:val="0"/>
        </w:rPr>
        <w:t>Je třeba splnit všechna kritéria.</w:t>
      </w:r>
    </w:p>
    <w:p>
      <w:pPr>
        <w:pStyle w:val="P23"/>
        <w:framePr w:w="10710" w:h="340" w:hRule="exact" w:wrap="none" w:vAnchor="page" w:hAnchor="margin" w:x="28" w:y="7220"/>
        <w:rPr>
          <w:rStyle w:val="C18"/>
          <w:rtl w:val="0"/>
        </w:rPr>
      </w:pPr>
      <w:r>
        <w:rPr>
          <w:rStyle w:val="C18"/>
          <w:rtl w:val="0"/>
        </w:rPr>
        <w:t>Orientace v meteorologii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Vysvětlit základní pojmy z meteorologie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a vysvětlit základní meteorologické prvky a jevy</w:t>
      </w:r>
    </w:p>
    <w:p>
      <w:pPr>
        <w:pStyle w:val="P31"/>
        <w:framePr w:w="3921" w:h="376" w:hRule="exact" w:wrap="none" w:vAnchor="page" w:hAnchor="margin" w:x="6800" w:y="8412"/>
        <w:rPr>
          <w:rStyle w:val="C3"/>
          <w:rtl w:val="0"/>
        </w:rPr>
      </w:pPr>
    </w:p>
    <w:p>
      <w:pPr>
        <w:pStyle w:val="P32"/>
        <w:framePr w:w="3839" w:h="249" w:hRule="exact" w:wrap="none" w:vAnchor="page" w:hAnchor="margin" w:x="6856" w:y="8468"/>
        <w:rPr>
          <w:rStyle w:val="C23"/>
          <w:rtl w:val="0"/>
        </w:rPr>
      </w:pPr>
      <w:r>
        <w:rPr>
          <w:rStyle w:val="C23"/>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Popsat a vysvětlit základní pojmy předpovědi počasí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Popsat specifika počasí na horách</w:t>
      </w:r>
    </w:p>
    <w:p>
      <w:pPr>
        <w:pStyle w:val="P31"/>
        <w:framePr w:w="3921" w:h="376" w:hRule="exact" w:wrap="none" w:vAnchor="page" w:hAnchor="margin" w:x="6800" w:y="9165"/>
        <w:rPr>
          <w:rStyle w:val="C3"/>
          <w:rtl w:val="0"/>
        </w:rPr>
      </w:pPr>
    </w:p>
    <w:p>
      <w:pPr>
        <w:pStyle w:val="P32"/>
        <w:framePr w:w="3839" w:h="249" w:hRule="exact" w:wrap="none" w:vAnchor="page" w:hAnchor="margin" w:x="6856" w:y="9221"/>
        <w:rPr>
          <w:rStyle w:val="C23"/>
          <w:rtl w:val="0"/>
        </w:rPr>
      </w:pPr>
      <w:r>
        <w:rPr>
          <w:rStyle w:val="C23"/>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Popsat zdroje informací pro předpověď počasí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30"/>
        <w:framePr w:w="10710" w:h="248" w:hRule="exact" w:wrap="none" w:vAnchor="page" w:hAnchor="margin" w:x="28" w:y="10031"/>
        <w:rPr>
          <w:rStyle w:val="C22"/>
          <w:rtl w:val="0"/>
        </w:rPr>
      </w:pPr>
      <w:r>
        <w:rPr>
          <w:rStyle w:val="C22"/>
          <w:rtl w:val="0"/>
        </w:rPr>
        <w:t>Je třeba splnit všechna kritéria.</w:t>
      </w:r>
    </w:p>
    <w:p>
      <w:pPr>
        <w:pStyle w:val="P23"/>
        <w:framePr w:w="10710" w:h="340" w:hRule="exact" w:wrap="none" w:vAnchor="page" w:hAnchor="margin" w:x="28" w:y="10466"/>
        <w:rPr>
          <w:rStyle w:val="C18"/>
          <w:rtl w:val="0"/>
        </w:rPr>
      </w:pPr>
      <w:r>
        <w:rPr>
          <w:rStyle w:val="C18"/>
          <w:rtl w:val="0"/>
        </w:rPr>
        <w:t>Lyžování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jízdu na lyžích v pluhu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bruslení na lyžích</w:t>
      </w:r>
    </w:p>
    <w:p>
      <w:pPr>
        <w:pStyle w:val="P31"/>
        <w:framePr w:w="3921" w:h="376" w:hRule="exact" w:wrap="none" w:vAnchor="page" w:hAnchor="margin" w:x="6800" w:y="11658"/>
        <w:rPr>
          <w:rStyle w:val="C3"/>
          <w:rtl w:val="0"/>
        </w:rPr>
      </w:pPr>
    </w:p>
    <w:p>
      <w:pPr>
        <w:pStyle w:val="P32"/>
        <w:framePr w:w="3839" w:h="249" w:hRule="exact" w:wrap="none" w:vAnchor="page" w:hAnchor="margin" w:x="6856" w:y="11714"/>
        <w:rPr>
          <w:rStyle w:val="C23"/>
          <w:rtl w:val="0"/>
        </w:rPr>
      </w:pPr>
      <w:r>
        <w:rPr>
          <w:rStyle w:val="C23"/>
          <w:rtl w:val="0"/>
        </w:rPr>
        <w:t>Praktické předvedení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tzv. odšlapování</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d) Předvést krátký i dlouhý oblouk</w:t>
      </w:r>
    </w:p>
    <w:p>
      <w:pPr>
        <w:pStyle w:val="P31"/>
        <w:framePr w:w="3921" w:h="376" w:hRule="exact" w:wrap="none" w:vAnchor="page" w:hAnchor="margin" w:x="6800" w:y="12410"/>
        <w:rPr>
          <w:rStyle w:val="C3"/>
          <w:rtl w:val="0"/>
        </w:rPr>
      </w:pPr>
    </w:p>
    <w:p>
      <w:pPr>
        <w:pStyle w:val="P32"/>
        <w:framePr w:w="3839" w:h="249" w:hRule="exact" w:wrap="none" w:vAnchor="page" w:hAnchor="margin" w:x="6856" w:y="12466"/>
        <w:rPr>
          <w:rStyle w:val="C23"/>
          <w:rtl w:val="0"/>
        </w:rPr>
      </w:pPr>
      <w:r>
        <w:rPr>
          <w:rStyle w:val="C23"/>
          <w:rtl w:val="0"/>
        </w:rPr>
        <w:t>Praktické předvedení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e) Pohybovat se na lyžích v neupraveném terénu</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f) Sjet na lyžích terénní vlnu</w:t>
      </w:r>
    </w:p>
    <w:p>
      <w:pPr>
        <w:pStyle w:val="P31"/>
        <w:framePr w:w="3921" w:h="376" w:hRule="exact" w:wrap="none" w:vAnchor="page" w:hAnchor="margin" w:x="6800" w:y="13163"/>
        <w:rPr>
          <w:rStyle w:val="C3"/>
          <w:rtl w:val="0"/>
        </w:rPr>
      </w:pPr>
    </w:p>
    <w:p>
      <w:pPr>
        <w:pStyle w:val="P32"/>
        <w:framePr w:w="3839" w:h="249" w:hRule="exact" w:wrap="none" w:vAnchor="page" w:hAnchor="margin" w:x="6856" w:y="13219"/>
        <w:rPr>
          <w:rStyle w:val="C23"/>
          <w:rtl w:val="0"/>
        </w:rPr>
      </w:pPr>
      <w:r>
        <w:rPr>
          <w:rStyle w:val="C23"/>
          <w:rtl w:val="0"/>
        </w:rPr>
        <w:t>Praktické předvedení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g) Předvést bezpečnou jízdu na lyžích s transportními prostředky – prázdné i s figurantem</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w:t>
      </w:r>
    </w:p>
    <w:p>
      <w:pPr>
        <w:pStyle w:val="P16"/>
        <w:framePr w:w="6710" w:h="376" w:hRule="exact" w:wrap="none" w:vAnchor="page" w:hAnchor="margin" w:x="45" w:y="14146"/>
        <w:rPr>
          <w:rStyle w:val="C3"/>
          <w:rtl w:val="0"/>
        </w:rPr>
      </w:pPr>
    </w:p>
    <w:p>
      <w:pPr>
        <w:pStyle w:val="P17"/>
        <w:framePr w:w="6658" w:h="249" w:hRule="exact" w:wrap="none" w:vAnchor="page" w:hAnchor="margin" w:x="71" w:y="14202"/>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146"/>
        <w:rPr>
          <w:rStyle w:val="C3"/>
          <w:rtl w:val="0"/>
        </w:rPr>
      </w:pPr>
    </w:p>
    <w:p>
      <w:pPr>
        <w:pStyle w:val="P32"/>
        <w:framePr w:w="3839" w:h="249" w:hRule="exact" w:wrap="none" w:vAnchor="page" w:hAnchor="margin" w:x="6856" w:y="14202"/>
        <w:rPr>
          <w:rStyle w:val="C23"/>
          <w:rtl w:val="0"/>
        </w:rPr>
      </w:pPr>
      <w:r>
        <w:rPr>
          <w:rStyle w:val="C23"/>
          <w:rtl w:val="0"/>
        </w:rPr>
        <w:t>Praktické předvedení</w:t>
      </w:r>
    </w:p>
    <w:p>
      <w:pPr>
        <w:pStyle w:val="P12"/>
        <w:framePr w:w="6710" w:h="376" w:hRule="exact" w:wrap="none" w:vAnchor="page" w:hAnchor="margin" w:x="45" w:y="14522"/>
        <w:rPr>
          <w:rStyle w:val="C3"/>
          <w:rtl w:val="0"/>
        </w:rPr>
      </w:pPr>
    </w:p>
    <w:p>
      <w:pPr>
        <w:pStyle w:val="P13"/>
        <w:framePr w:w="6658" w:h="249" w:hRule="exact" w:wrap="none" w:vAnchor="page" w:hAnchor="margin" w:x="71" w:y="14578"/>
        <w:rPr>
          <w:rStyle w:val="C11"/>
          <w:rtl w:val="0"/>
        </w:rPr>
      </w:pPr>
      <w:r>
        <w:rPr>
          <w:rStyle w:val="C11"/>
          <w:rtl w:val="0"/>
        </w:rPr>
        <w:t>i) Bezpečně se pohybovat na lyžích v exponovaném terénu</w:t>
      </w:r>
    </w:p>
    <w:p>
      <w:pPr>
        <w:pStyle w:val="P28"/>
        <w:framePr w:w="3921" w:h="376" w:hRule="exact" w:wrap="none" w:vAnchor="page" w:hAnchor="margin" w:x="6800" w:y="14522"/>
        <w:rPr>
          <w:rStyle w:val="C3"/>
          <w:rtl w:val="0"/>
        </w:rPr>
      </w:pPr>
    </w:p>
    <w:p>
      <w:pPr>
        <w:pStyle w:val="P29"/>
        <w:framePr w:w="3839" w:h="249" w:hRule="exact" w:wrap="none" w:vAnchor="page" w:hAnchor="margin" w:x="6856" w:y="14578"/>
        <w:rPr>
          <w:rStyle w:val="C21"/>
          <w:rtl w:val="0"/>
        </w:rPr>
      </w:pPr>
      <w:r>
        <w:rPr>
          <w:rStyle w:val="C21"/>
          <w:rtl w:val="0"/>
        </w:rPr>
        <w:t>Praktické předvedení</w:t>
      </w:r>
    </w:p>
    <w:p>
      <w:pPr>
        <w:pStyle w:val="P30"/>
        <w:framePr w:w="10710" w:h="248" w:hRule="exact" w:wrap="none" w:vAnchor="page" w:hAnchor="margin" w:x="28" w:y="150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17.6.2026 15:08:16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přeměna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a předvést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Uplatňování profesního jednání a komunikace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a) Předvést komunikaci se zraněnou osobou, jejím okolí, předvést komunikaci se ZZS a ostatními složkami IZS</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Uplatňovat profesní chování a etiku v práci pracovníka horské služby</w:t>
      </w:r>
    </w:p>
    <w:p>
      <w:pPr>
        <w:pStyle w:val="P31"/>
        <w:framePr w:w="3921" w:h="376" w:hRule="exact" w:wrap="none" w:vAnchor="page" w:hAnchor="margin" w:x="6800" w:y="8873"/>
        <w:rPr>
          <w:rStyle w:val="C3"/>
          <w:rtl w:val="0"/>
        </w:rPr>
      </w:pPr>
    </w:p>
    <w:p>
      <w:pPr>
        <w:pStyle w:val="P32"/>
        <w:framePr w:w="3839" w:h="249" w:hRule="exact" w:wrap="none" w:vAnchor="page" w:hAnchor="margin" w:x="6856" w:y="8929"/>
        <w:rPr>
          <w:rStyle w:val="C23"/>
          <w:rtl w:val="0"/>
        </w:rPr>
      </w:pPr>
      <w:r>
        <w:rPr>
          <w:rStyle w:val="C23"/>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Porozumět problému, vyřešit ho, dokázat se přizpůsobit konkrétní situaci</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d) Chovat se zodpovědně, rozvážně, vyrovnaně</w:t>
      </w:r>
    </w:p>
    <w:p>
      <w:pPr>
        <w:pStyle w:val="P31"/>
        <w:framePr w:w="3921" w:h="376" w:hRule="exact" w:wrap="none" w:vAnchor="page" w:hAnchor="margin" w:x="6800" w:y="9626"/>
        <w:rPr>
          <w:rStyle w:val="C3"/>
          <w:rtl w:val="0"/>
        </w:rPr>
      </w:pPr>
    </w:p>
    <w:p>
      <w:pPr>
        <w:pStyle w:val="P32"/>
        <w:framePr w:w="3839" w:h="249" w:hRule="exact" w:wrap="none" w:vAnchor="page" w:hAnchor="margin" w:x="6856" w:y="9682"/>
        <w:rPr>
          <w:rStyle w:val="C23"/>
          <w:rtl w:val="0"/>
        </w:rPr>
      </w:pPr>
      <w:r>
        <w:rPr>
          <w:rStyle w:val="C23"/>
          <w:rtl w:val="0"/>
        </w:rPr>
        <w:t>Praktické předvedení</w:t>
      </w:r>
    </w:p>
    <w:p>
      <w:pPr>
        <w:pStyle w:val="P12"/>
        <w:framePr w:w="6710" w:h="383" w:hRule="exact" w:wrap="none" w:vAnchor="page" w:hAnchor="margin" w:x="45" w:y="10002"/>
        <w:rPr>
          <w:rStyle w:val="C3"/>
          <w:rtl w:val="0"/>
        </w:rPr>
      </w:pPr>
    </w:p>
    <w:p>
      <w:pPr>
        <w:pStyle w:val="P13"/>
        <w:framePr w:w="6658" w:h="256" w:hRule="exact" w:wrap="none" w:vAnchor="page" w:hAnchor="margin" w:x="71" w:y="10058"/>
        <w:rPr>
          <w:rStyle w:val="C11"/>
          <w:rtl w:val="0"/>
        </w:rPr>
      </w:pPr>
      <w:r>
        <w:rPr>
          <w:rStyle w:val="C11"/>
          <w:rtl w:val="0"/>
        </w:rPr>
        <w:t>e) Uplatňovat přiměřené sebevědomí, schopnost sebeovládání a sebekázně</w:t>
      </w:r>
    </w:p>
    <w:p>
      <w:pPr>
        <w:pStyle w:val="P28"/>
        <w:framePr w:w="3921" w:h="383" w:hRule="exact" w:wrap="none" w:vAnchor="page" w:hAnchor="margin" w:x="6800" w:y="10002"/>
        <w:rPr>
          <w:rStyle w:val="C3"/>
          <w:rtl w:val="0"/>
        </w:rPr>
      </w:pPr>
    </w:p>
    <w:p>
      <w:pPr>
        <w:pStyle w:val="P29"/>
        <w:framePr w:w="3839" w:h="256" w:hRule="exact" w:wrap="none" w:vAnchor="page" w:hAnchor="margin" w:x="6856" w:y="10058"/>
        <w:rPr>
          <w:rStyle w:val="C21"/>
          <w:rtl w:val="0"/>
        </w:rPr>
      </w:pPr>
      <w:r>
        <w:rPr>
          <w:rStyle w:val="C21"/>
          <w:rtl w:val="0"/>
        </w:rPr>
        <w:t>Praktické předvedení</w:t>
      </w:r>
    </w:p>
    <w:p>
      <w:pPr>
        <w:pStyle w:val="P30"/>
        <w:framePr w:w="10710" w:h="248" w:hRule="exact" w:wrap="none" w:vAnchor="page" w:hAnchor="margin" w:x="28" w:y="1049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17.6.2026 15:08:16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požární ochrany (PO) a bezpečností práce ve výškách a nad volnou hloubkou (VH) o čemž autorizovaná osoba vyhotoví a uchazeč podepíše písemný záznam.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"https://nsp.cz/jednotka-prace/clen-horske-sluzby"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https://nsp.cz/jednotka-prace/clen-horske-sluzby#zdravotni-zpusobilost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u nichž je nezbytná přítomnost třetí osoby, je přítomen figurant. Figurantem může být i zkoušející.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může přistoupit ten, kdo splní požadavky stanovené metodickým pokynem Horské služby ČR. Metodický pokyn zašle autorizovaná osoba uchazeči současně s pozvánkou ke zkoušce.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Letní období: odpovídající sportovní oblečení, pevná horská obuv,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sjezdová výstroj a výzbroj, skialpinistická výstroj a výzbroj.</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techniky záchranných prací v letním období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f) a </w:t>
      </w:r>
      <w:r>
        <w:rPr>
          <w:rFonts w:ascii="Arial" w:cs="Arial" w:hAnsi="Arial" w:eastAsia="Arial"/>
          <w:b w:val="1"/>
          <w:i w:val="0"/>
          <w:caps w:val="0"/>
          <w:strike w:val="0"/>
          <w:noProof w:val="0"/>
          <w:vanish w:val="0"/>
          <w:color w:val="auto"/>
          <w:sz w:val="20"/>
          <w:u w:val="none"/>
          <w:shd w:val="clear" w:color="auto" w:fill="auto"/>
          <w:vertAlign w:val="baseline"/>
          <w:lang/>
        </w:rPr>
        <w:t>Provádění záchranných prací v zimním období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a), f) modelové situace. Minimální počet modelových situací je 5.</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topografii</w:t>
      </w:r>
      <w:r>
        <w:rPr>
          <w:rFonts w:ascii="Arial" w:cs="Arial" w:hAnsi="Arial" w:eastAsia="Arial"/>
          <w:b w:val="0"/>
          <w:i w:val="0"/>
          <w:caps w:val="0"/>
          <w:strike w:val="0"/>
          <w:noProof w:val="0"/>
          <w:vanish w:val="0"/>
          <w:color w:val="auto"/>
          <w:sz w:val="20"/>
          <w:u w:val="none"/>
          <w:shd w:val="clear" w:color="auto" w:fill="auto"/>
          <w:vertAlign w:val="baseline"/>
          <w:lang/>
        </w:rPr>
        <w:t xml:space="preserve"> se děje na PC či notebooku a elektronických navigačních zařízeních pro práci s mapovými podklady ve vlastnictví autorizované osoby.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podle návštěvních řádů NP</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kde se provádí vyhledávání v horském terénu (rokle, sutě, polomy a jiná místa, kde hrozí nebezpečí úrazu)  </w:t>
      </w:r>
    </w:p>
    <w:p>
      <w:pPr>
        <w:pStyle w:val="P33"/>
        <w:framePr w:w="10766" w:h="1837" w:hRule="exact" w:wrap="none" w:vAnchor="page" w:hAnchor="margin" w:x="0" w:y="13006"/>
        <w:rPr>
          <w:rStyle w:val="C3"/>
          <w:rtl w:val="0"/>
        </w:rPr>
      </w:pPr>
    </w:p>
    <w:p>
      <w:pPr>
        <w:pStyle w:val="P35"/>
        <w:framePr w:w="10710" w:h="340" w:hRule="exact" w:wrap="none" w:vAnchor="page" w:hAnchor="margin" w:x="28" w:y="13006"/>
        <w:rPr>
          <w:rStyle w:val="C25"/>
          <w:rtl w:val="0"/>
        </w:rPr>
      </w:pPr>
      <w:r>
        <w:rPr>
          <w:rStyle w:val="C25"/>
          <w:rtl w:val="0"/>
        </w:rPr>
        <w:t>Výsledné hodnocení</w:t>
      </w:r>
    </w:p>
    <w:p>
      <w:pPr>
        <w:keepNext w:val="0"/>
        <w:keepLines w:val="0"/>
        <w:framePr w:w="10766" w:h="1497" w:hRule="exact" w:wrap="none" w:vAnchor="page" w:hAnchor="margin" w:x="0" w:y="13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Záchranář/záchranářka horské služby, 17.6.2026 15:08:16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při ověřování odborných způsobilostí Poskytování zdravotní pomoci v letním období a Poskytování zdravotní pomoci v zimním období byla přítomna osoba s tímto vzděláním, která není členem zkušební komise a má jen poradní hlas.</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224" w:hRule="exact" w:wrap="none" w:vAnchor="page" w:hAnchor="margin" w:x="0" w:y="6546"/>
        <w:rPr>
          <w:rStyle w:val="C3"/>
          <w:rtl w:val="0"/>
        </w:rPr>
      </w:pPr>
    </w:p>
    <w:p>
      <w:pPr>
        <w:pStyle w:val="P35"/>
        <w:framePr w:w="10710" w:h="547" w:hRule="exact" w:wrap="none" w:vAnchor="page" w:hAnchor="margin" w:x="28" w:y="6546"/>
        <w:rPr>
          <w:rStyle w:val="C25"/>
          <w:rtl w:val="0"/>
        </w:rPr>
      </w:pPr>
      <w:r>
        <w:rPr>
          <w:rStyle w:val="C25"/>
          <w:rtl w:val="0"/>
        </w:rPr>
        <w:t>Požadavky na odbornou způsobilost autorizované osoby, resp. autorizovaného zástupce autorizované osoby</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horské služby a alespoň 5 let odborné praxe u Horské služby, o. p. s.</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76" w:hRule="exact" w:wrap="none" w:vAnchor="page" w:hAnchor="margin" w:x="0" w:y="70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Záchranář/záchranářka horské služby, 17.6.2026 15:08:16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 ČR</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 horolezecký materiál letní i zimní, transportní prostředky, mapy, buzola, satelitní navigační systém, čelová svítilna, lavinové sondy a vyhledávače, obvazový materiál, fixační materiál, oxymetr, glukometr, tonometr, resuscitační model, AED, oxygenoterapie, pomůcky k zajištění dýchacích cest, vysílačka, </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PC s přístupem na internet vybavené pro práci s elektronickou knihou</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10 hodin (hodinou se rozumí 60 minut). Zkouška může být rozložena do více dnů dle charakteru úkonů a sezóny. </w:t>
      </w:r>
    </w:p>
    <w:p>
      <w:pPr>
        <w:pStyle w:val="P21"/>
        <w:framePr w:w="7654" w:h="331" w:hRule="exact" w:wrap="none" w:vAnchor="page" w:hAnchor="margin" w:x="28" w:y="15940"/>
        <w:rPr>
          <w:rStyle w:val="C16"/>
          <w:rtl w:val="0"/>
        </w:rPr>
      </w:pPr>
      <w:r>
        <w:rPr>
          <w:rStyle w:val="C16"/>
          <w:rtl w:val="0"/>
        </w:rPr>
        <w:t>Záchranář/záchranářka horské služby, 17.6.2026 15:08:16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Záchranář/záchranářka horské služby, 17.6.2026 15:08:16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4D292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A23A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2B51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B62BE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