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1B712" Type="http://schemas.openxmlformats.org/officeDocument/2006/relationships/officeDocument" Target="/word/document.xml" /><Relationship Id="coreR2FB1B712" Type="http://schemas.openxmlformats.org/package/2006/relationships/metadata/core-properties" Target="/docProps/core.xml" /><Relationship Id="customR2FB1B7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 šachtě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ve strojovně (bez napětí)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montéra výtahu a současně svým podpisem potvrdí, že je zdravotně způsobilý k výkonu zkoušky.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výtahu bude ověřována provedením jedné nebo více vzájemně navazujících operací, ze kterých se skládá postup montáže výtahu.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mazacích plánů;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zaměřování šachty a strojovny;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usazování a montáž šachetních dveří;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montáž/demontáž vodítek, stroje, klece, vyvažovacího závaží, nosných prostředků,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omezovače rychlosti;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elektrické instalace výtahu v šachtě, uchycování vlečných kabelů;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elektrické instalace ve strojovně výtahu (bez napětí).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