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4DE6D" Type="http://schemas.openxmlformats.org/officeDocument/2006/relationships/officeDocument" Target="/word/document.xml" /><Relationship Id="coreR7D74DE6D" Type="http://schemas.openxmlformats.org/package/2006/relationships/metadata/core-properties" Target="/docProps/core.xml" /><Relationship Id="customR7D74DE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 šachtě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ve strojovně (bez napětí)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montéra výtahu a současně svým podpisem potvrdí, že je zdravotně způsobilý k výkonu zkoušky.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výtahu bude ověřována provedením jedné nebo více vzájemně navazujících operací, ze kterých se skládá postup montáže výtahu.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mazacích plánů;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zaměřování šachty a strojovny;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usazování a montáž šachetních dveří;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montáž/demontáž vodítek, stroje, klece, vyvažovacího závaží, nosných prostředků,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omezovače rychlosti;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elektrické instalace výtahu v šachtě, uchycování vlečných kabelů;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elektrické instalace ve strojovně výtahu (bez napětí).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