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85957" Type="http://schemas.openxmlformats.org/officeDocument/2006/relationships/officeDocument" Target="/word/document.xml" /><Relationship Id="coreR39285957" Type="http://schemas.openxmlformats.org/package/2006/relationships/metadata/core-properties" Target="/docProps/core.xml" /><Relationship Id="customR39285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preventivní údržby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Udržování případně výměna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rozdělení výtahů podle druhu a konstrukce pohonu, podle umístění. Za splnění kritéria se považuje správnost uvedených příkladů rozdělení výtahů podle použití, druhu pohonu, konstrukce pohonu, umístění a vysvětlení, co uvedené termíny znamenají.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Určit druh výtahu, popsat dispoziční řešení, způsob ohrazení, umístění strojovny a vyjmenovat zakreslené části z předloženého dispozičního výkresu. Za splnění kritéria se považuje správnost odečtených určených dat z dispozičního výkresu a vysvětlení použité terminologie (včetně zkratek) zavedené českými technickými normami. Povoleny jsou 2 nepřesnosti.</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Slovně i písemně nad dispozičním výkresem</w:t>
      </w:r>
    </w:p>
    <w:p>
      <w:pPr>
        <w:pStyle w:val="P12"/>
        <w:framePr w:w="6710" w:h="1055" w:hRule="exact" w:wrap="none" w:vAnchor="page" w:hAnchor="margin" w:x="45" w:y="5862"/>
        <w:rPr>
          <w:rStyle w:val="C3"/>
          <w:rtl w:val="0"/>
        </w:rPr>
      </w:pPr>
    </w:p>
    <w:p>
      <w:pPr>
        <w:pStyle w:val="P13"/>
        <w:framePr w:w="6658" w:h="928" w:hRule="exact" w:wrap="none" w:vAnchor="page" w:hAnchor="margin" w:x="71" w:y="5918"/>
        <w:rPr>
          <w:rStyle w:val="C11"/>
          <w:rtl w:val="0"/>
        </w:rPr>
      </w:pPr>
      <w:r>
        <w:rPr>
          <w:rStyle w:val="C11"/>
          <w:rtl w:val="0"/>
        </w:rPr>
        <w:t>c) Odečíst stavební rozměry šachty a strojovny, počet stanic, výšku zdvihu, řešení přístupu a vstupu do strojovny a do prohlubně z dispozičního výkresu. Za splnění kritéria se považuje správnost odečtených hodnot a údajů z dispozičního výkresu. Povoleny jsou 2 nepřesnosti.</w:t>
      </w:r>
    </w:p>
    <w:p>
      <w:pPr>
        <w:pStyle w:val="P28"/>
        <w:framePr w:w="3921" w:h="1055" w:hRule="exact" w:wrap="none" w:vAnchor="page" w:hAnchor="margin" w:x="6800" w:y="5862"/>
        <w:rPr>
          <w:rStyle w:val="C3"/>
          <w:rtl w:val="0"/>
        </w:rPr>
      </w:pPr>
    </w:p>
    <w:p>
      <w:pPr>
        <w:pStyle w:val="P29"/>
        <w:framePr w:w="3839" w:h="928" w:hRule="exact" w:wrap="none" w:vAnchor="page" w:hAnchor="margin" w:x="6856" w:y="5918"/>
        <w:rPr>
          <w:rStyle w:val="C21"/>
          <w:rtl w:val="0"/>
        </w:rPr>
      </w:pPr>
      <w:r>
        <w:rPr>
          <w:rStyle w:val="C21"/>
          <w:rtl w:val="0"/>
        </w:rPr>
        <w:t>Slovně i písemně nad dispozičním výkresem</w:t>
      </w:r>
    </w:p>
    <w:p>
      <w:pPr>
        <w:pStyle w:val="P16"/>
        <w:framePr w:w="6710" w:h="1055" w:hRule="exact" w:wrap="none" w:vAnchor="page" w:hAnchor="margin" w:x="45" w:y="6917"/>
        <w:rPr>
          <w:rStyle w:val="C3"/>
          <w:rtl w:val="0"/>
        </w:rPr>
      </w:pPr>
    </w:p>
    <w:p>
      <w:pPr>
        <w:pStyle w:val="P17"/>
        <w:framePr w:w="6658" w:h="928" w:hRule="exact" w:wrap="none" w:vAnchor="page" w:hAnchor="margin" w:x="71" w:y="6973"/>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technických dat výtahu z dispozičního výkresu. Povoleny jsou 2 nepřesnosti.</w:t>
      </w:r>
    </w:p>
    <w:p>
      <w:pPr>
        <w:pStyle w:val="P30"/>
        <w:framePr w:w="3921" w:h="1055" w:hRule="exact" w:wrap="none" w:vAnchor="page" w:hAnchor="margin" w:x="6800" w:y="6917"/>
        <w:rPr>
          <w:rStyle w:val="C3"/>
          <w:rtl w:val="0"/>
        </w:rPr>
      </w:pPr>
    </w:p>
    <w:p>
      <w:pPr>
        <w:pStyle w:val="P31"/>
        <w:framePr w:w="3839" w:h="928" w:hRule="exact" w:wrap="none" w:vAnchor="page" w:hAnchor="margin" w:x="6856" w:y="6973"/>
        <w:rPr>
          <w:rStyle w:val="C22"/>
          <w:rtl w:val="0"/>
        </w:rPr>
      </w:pPr>
      <w:r>
        <w:rPr>
          <w:rStyle w:val="C22"/>
          <w:rtl w:val="0"/>
        </w:rPr>
        <w:t>Slovně i písemně nad dispozičním výkresem</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Vyjmenovat obsah technické dokumentace výtahu včetně provozních dokladů. Za splnění kritéria se považuje soulad uvedeného rozsahu technické dokumentace s požadavky českých technických norem. Povoleny jsou 2 nepřesnosti.</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Slovně i písemně</w:t>
      </w:r>
    </w:p>
    <w:p>
      <w:pPr>
        <w:pStyle w:val="P16"/>
        <w:framePr w:w="6710" w:h="1055" w:hRule="exact" w:wrap="none" w:vAnchor="page" w:hAnchor="margin" w:x="45" w:y="9028"/>
        <w:rPr>
          <w:rStyle w:val="C3"/>
          <w:rtl w:val="0"/>
        </w:rPr>
      </w:pPr>
    </w:p>
    <w:p>
      <w:pPr>
        <w:pStyle w:val="P17"/>
        <w:framePr w:w="6658" w:h="928" w:hRule="exact" w:wrap="none" w:vAnchor="page" w:hAnchor="margin" w:x="71" w:y="9084"/>
        <w:rPr>
          <w:rStyle w:val="C13"/>
          <w:rtl w:val="0"/>
        </w:rPr>
      </w:pPr>
      <w:r>
        <w:rPr>
          <w:rStyle w:val="C13"/>
          <w:rtl w:val="0"/>
        </w:rPr>
        <w:t>f) Uvést náležitosti Knihy výtahu a vedení provozní dokumentace. Za splnění kritéria se považuje soulad uvedených náležitostí Knihy výtahu a dokladů o provozu s požadavky českých technických norem. Povoleny jsou 2 nepřesnosti.</w:t>
      </w:r>
    </w:p>
    <w:p>
      <w:pPr>
        <w:pStyle w:val="P30"/>
        <w:framePr w:w="3921" w:h="1055" w:hRule="exact" w:wrap="none" w:vAnchor="page" w:hAnchor="margin" w:x="6800" w:y="9028"/>
        <w:rPr>
          <w:rStyle w:val="C3"/>
          <w:rtl w:val="0"/>
        </w:rPr>
      </w:pPr>
    </w:p>
    <w:p>
      <w:pPr>
        <w:pStyle w:val="P31"/>
        <w:framePr w:w="3839" w:h="928" w:hRule="exact" w:wrap="none" w:vAnchor="page" w:hAnchor="margin" w:x="6856" w:y="9084"/>
        <w:rPr>
          <w:rStyle w:val="C22"/>
          <w:rtl w:val="0"/>
        </w:rPr>
      </w:pPr>
      <w:r>
        <w:rPr>
          <w:rStyle w:val="C22"/>
          <w:rtl w:val="0"/>
        </w:rPr>
        <w:t>Slovně i písemně</w:t>
      </w:r>
    </w:p>
    <w:p>
      <w:pPr>
        <w:pStyle w:val="P32"/>
        <w:framePr w:w="10710" w:h="248" w:hRule="exact" w:wrap="none" w:vAnchor="page" w:hAnchor="margin" w:x="28" w:y="10197"/>
        <w:rPr>
          <w:rStyle w:val="C23"/>
          <w:rtl w:val="0"/>
        </w:rPr>
      </w:pPr>
      <w:r>
        <w:rPr>
          <w:rStyle w:val="C23"/>
          <w:rtl w:val="0"/>
        </w:rPr>
        <w:t>U kritérií b) až d) a kritérií e), f)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preventivní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výčet zařízení a částí výtahu podléhajících preventivní údržbě u elektrického a hydraulického výtahu. Za splnění kritéria se považuje správnost uvedených hlavních částí výtahu.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brzdové obložení, popsat způsob výměny, předvést seřízení brzdy. Za splnění kritéria se považuje soulad předvedeného ověření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a seřídit axiální vůli šnekového převodu. Za splnění kritéria se považuje soulad předvedeného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rozsah a provést preventivní údržbu koncového vypínače. Za splnění kritéria se považuje soulad uvedeného rozsahu a předvedeného postupu údržby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rozsah a provést preventivní údržbu omezovače rychlosti, převáděcích kladek, vodících čelistí. Za splnění kritéria se považuje soulad uvedeného rozsahu a předvedeného postupu údržby s požadavky návodu k údržbě.</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rozsah a provést preventivní údržbu převáděcích kladek čelistí. Za splnění kritéria se považuje soulad uvedeného rozsahu a předvedeného postupu údržby s požadavky návodu k údržbě.</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Popsat rozsah a provést preventivní údržbu vodících čelistí. Za splnění kritéria se považuje soulad uvedeného rozsahu a předvedeného postupu údržby s požadavky návodu k údržbě.</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Popsat rozsah a provést preventivní údržbu dveřních mechanizmů a pohonů včetně zajišťovacích prvků. Za splnění kritéria se považuje soulad uvedeného rozsahu a předvedeného postupu údržby s požadavky návodu k údržbě.</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Praktické předvedení</w:t>
      </w:r>
    </w:p>
    <w:p>
      <w:pPr>
        <w:pStyle w:val="P12"/>
        <w:framePr w:w="6710" w:h="1280" w:hRule="exact" w:wrap="none" w:vAnchor="page" w:hAnchor="margin" w:x="45" w:y="10067"/>
        <w:rPr>
          <w:rStyle w:val="C3"/>
          <w:rtl w:val="0"/>
        </w:rPr>
      </w:pPr>
    </w:p>
    <w:p>
      <w:pPr>
        <w:pStyle w:val="P13"/>
        <w:framePr w:w="6658" w:h="1153" w:hRule="exact" w:wrap="none" w:vAnchor="page" w:hAnchor="margin" w:x="71" w:y="10123"/>
        <w:rPr>
          <w:rStyle w:val="C11"/>
          <w:rtl w:val="0"/>
        </w:rPr>
      </w:pPr>
      <w:r>
        <w:rPr>
          <w:rStyle w:val="C11"/>
          <w:rtl w:val="0"/>
        </w:rPr>
        <w:t>i) Uvést výčet mazacích míst, určit druh maziv, lhůty mazání a výměny oleje u elektrických výtahů. Za splnění kritéria se považuje správnost uvedených míst na jednotlivých zařízeních výtahu, u nichž je podle mazacího plánu předepsáno mazání a určení lhůt a správného druhu maziva. Povoleny jsou 2 nepřesnosti.</w:t>
      </w:r>
    </w:p>
    <w:p>
      <w:pPr>
        <w:pStyle w:val="P28"/>
        <w:framePr w:w="3921" w:h="1280" w:hRule="exact" w:wrap="none" w:vAnchor="page" w:hAnchor="margin" w:x="6800" w:y="10067"/>
        <w:rPr>
          <w:rStyle w:val="C3"/>
          <w:rtl w:val="0"/>
        </w:rPr>
      </w:pPr>
    </w:p>
    <w:p>
      <w:pPr>
        <w:pStyle w:val="P29"/>
        <w:framePr w:w="3839" w:h="1153" w:hRule="exact" w:wrap="none" w:vAnchor="page" w:hAnchor="margin" w:x="6856" w:y="10123"/>
        <w:rPr>
          <w:rStyle w:val="C21"/>
          <w:rtl w:val="0"/>
        </w:rPr>
      </w:pPr>
      <w:r>
        <w:rPr>
          <w:rStyle w:val="C21"/>
          <w:rtl w:val="0"/>
        </w:rPr>
        <w:t>Slovně i písemně nad mazacím plánem</w:t>
      </w:r>
    </w:p>
    <w:p>
      <w:pPr>
        <w:pStyle w:val="P16"/>
        <w:framePr w:w="6710" w:h="1280" w:hRule="exact" w:wrap="none" w:vAnchor="page" w:hAnchor="margin" w:x="45" w:y="11346"/>
        <w:rPr>
          <w:rStyle w:val="C3"/>
          <w:rtl w:val="0"/>
        </w:rPr>
      </w:pPr>
    </w:p>
    <w:p>
      <w:pPr>
        <w:pStyle w:val="P17"/>
        <w:framePr w:w="6658" w:h="1153" w:hRule="exact" w:wrap="none" w:vAnchor="page" w:hAnchor="margin" w:x="71" w:y="11402"/>
        <w:rPr>
          <w:rStyle w:val="C13"/>
          <w:rtl w:val="0"/>
        </w:rPr>
      </w:pPr>
      <w:r>
        <w:rPr>
          <w:rStyle w:val="C13"/>
          <w:rtl w:val="0"/>
        </w:rPr>
        <w:t>j) Uvést výčet mazacích míst, určit druh maziv, lhůty mazání a výměny oleje u hydraulických výtahů. Za splnění kritéria se považuje správnost uvedených míst na jednotlivých zařízeních výtahu, u nichž je podle mazacího plánu předepsáno mazání a určení lhůt a správného druhu maziva. Povoleny jsou 2 nepřesnosti.</w:t>
      </w:r>
    </w:p>
    <w:p>
      <w:pPr>
        <w:pStyle w:val="P30"/>
        <w:framePr w:w="3921" w:h="1280" w:hRule="exact" w:wrap="none" w:vAnchor="page" w:hAnchor="margin" w:x="6800" w:y="11346"/>
        <w:rPr>
          <w:rStyle w:val="C3"/>
          <w:rtl w:val="0"/>
        </w:rPr>
      </w:pPr>
    </w:p>
    <w:p>
      <w:pPr>
        <w:pStyle w:val="P31"/>
        <w:framePr w:w="3839" w:h="1153" w:hRule="exact" w:wrap="none" w:vAnchor="page" w:hAnchor="margin" w:x="6856" w:y="11402"/>
        <w:rPr>
          <w:rStyle w:val="C22"/>
          <w:rtl w:val="0"/>
        </w:rPr>
      </w:pPr>
      <w:r>
        <w:rPr>
          <w:rStyle w:val="C22"/>
          <w:rtl w:val="0"/>
        </w:rPr>
        <w:t>Slovně i písemně nad mazacím plánem</w:t>
      </w:r>
    </w:p>
    <w:p>
      <w:pPr>
        <w:pStyle w:val="P12"/>
        <w:framePr w:w="6710" w:h="831" w:hRule="exact" w:wrap="none" w:vAnchor="page" w:hAnchor="margin" w:x="45" w:y="12626"/>
        <w:rPr>
          <w:rStyle w:val="C3"/>
          <w:rtl w:val="0"/>
        </w:rPr>
      </w:pPr>
    </w:p>
    <w:p>
      <w:pPr>
        <w:pStyle w:val="P13"/>
        <w:framePr w:w="6658" w:h="704" w:hRule="exact" w:wrap="none" w:vAnchor="page" w:hAnchor="margin" w:x="71" w:y="12682"/>
        <w:rPr>
          <w:rStyle w:val="C11"/>
          <w:rtl w:val="0"/>
        </w:rPr>
      </w:pPr>
      <w:r>
        <w:rPr>
          <w:rStyle w:val="C11"/>
          <w:rtl w:val="0"/>
        </w:rPr>
        <w:t>k) Zkontrolovat a doplnit mazivo u výtahového stroje a motoru. Za splnění kritéria se považuje soulad předvedeného postupu ověření a doplnění maziva s požadavky návodu k údržbě.</w:t>
      </w:r>
    </w:p>
    <w:p>
      <w:pPr>
        <w:pStyle w:val="P28"/>
        <w:framePr w:w="3921" w:h="831" w:hRule="exact" w:wrap="none" w:vAnchor="page" w:hAnchor="margin" w:x="6800" w:y="12626"/>
        <w:rPr>
          <w:rStyle w:val="C3"/>
          <w:rtl w:val="0"/>
        </w:rPr>
      </w:pPr>
    </w:p>
    <w:p>
      <w:pPr>
        <w:pStyle w:val="P29"/>
        <w:framePr w:w="3839" w:h="704" w:hRule="exact" w:wrap="none" w:vAnchor="page" w:hAnchor="margin" w:x="6856" w:y="12682"/>
        <w:rPr>
          <w:rStyle w:val="C21"/>
          <w:rtl w:val="0"/>
        </w:rPr>
      </w:pPr>
      <w:r>
        <w:rPr>
          <w:rStyle w:val="C21"/>
          <w:rtl w:val="0"/>
        </w:rPr>
        <w:t>Praktické předvedení</w:t>
      </w:r>
    </w:p>
    <w:p>
      <w:pPr>
        <w:pStyle w:val="P32"/>
        <w:framePr w:w="10710" w:h="478" w:hRule="exact" w:wrap="none" w:vAnchor="page" w:hAnchor="margin" w:x="28" w:y="13570"/>
        <w:rPr>
          <w:rStyle w:val="C23"/>
          <w:rtl w:val="0"/>
        </w:rPr>
      </w:pPr>
      <w:r>
        <w:rPr>
          <w:rStyle w:val="C23"/>
          <w:rtl w:val="0"/>
        </w:rPr>
        <w:t>U kritérií d) až h) postačuje praktické předvedení dvou z těchto kritérií, u kritérií i) a j)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konstrukce a typy šachetních dveří. Za splnění kritéria se považuje soulad uvedených příkladů konstrukčních provedení šachetních dveří s požadavky učebních textů UVP ČR.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Vyměnit a seřídit zavírač a dovírač otočných šachetních dveří. Za splnění kritéria se považuje soulad předvedeného postupu montáže zavírače a dovírače s požadavky návodu k montáži.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Vyměnit a seřídit dveřní uzávěrku a dveřní spínač. Za splnění kritéria se považuje soulad předvedeného postupu montáže dveřní uzávěrky DU1 s požadavky návodu k montáži.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Uvést požadavky na zajištění vstupů do šachty nebo prohlubně výtahu při údržbě výtahu. Za splnění kritéria se považuje soulad uvedených požadavků s požadavky bezpečnostního předpisu UVP ČR pro práci v šachtě.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Slovně i písemně</w:t>
      </w:r>
    </w:p>
    <w:p>
      <w:pPr>
        <w:pStyle w:val="P32"/>
        <w:framePr w:w="10710" w:h="248" w:hRule="exact" w:wrap="none" w:vAnchor="page" w:hAnchor="margin" w:x="28" w:y="7238"/>
        <w:rPr>
          <w:rStyle w:val="C23"/>
          <w:rtl w:val="0"/>
        </w:rPr>
      </w:pPr>
      <w:r>
        <w:rPr>
          <w:rStyle w:val="C23"/>
          <w:rtl w:val="0"/>
        </w:rPr>
        <w:t>U kritérií b) a c) postačuje praktické předvedení jednoho z těchto kritérií.</w:t>
      </w:r>
    </w:p>
    <w:p>
      <w:pPr>
        <w:pStyle w:val="P23"/>
        <w:framePr w:w="10710" w:h="340" w:hRule="exact" w:wrap="none" w:vAnchor="page" w:hAnchor="margin" w:x="28" w:y="7674"/>
        <w:rPr>
          <w:rStyle w:val="C18"/>
          <w:rtl w:val="0"/>
        </w:rPr>
      </w:pPr>
      <w:r>
        <w:rPr>
          <w:rStyle w:val="C18"/>
          <w:rtl w:val="0"/>
        </w:rPr>
        <w:t>Udržování vodítek výtahu</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1280" w:hRule="exact" w:wrap="none" w:vAnchor="page" w:hAnchor="margin" w:x="45" w:y="8490"/>
        <w:rPr>
          <w:rStyle w:val="C3"/>
          <w:rtl w:val="0"/>
        </w:rPr>
      </w:pPr>
    </w:p>
    <w:p>
      <w:pPr>
        <w:pStyle w:val="P13"/>
        <w:framePr w:w="6658" w:h="1153" w:hRule="exact" w:wrap="none" w:vAnchor="page" w:hAnchor="margin" w:x="71" w:y="8546"/>
        <w:rPr>
          <w:rStyle w:val="C11"/>
          <w:rtl w:val="0"/>
        </w:rPr>
      </w:pPr>
      <w:r>
        <w:rPr>
          <w:rStyle w:val="C11"/>
          <w:rtl w:val="0"/>
        </w:rPr>
        <w:t>a) Vyjmenovat druhy vodítek klece a vyvažovacího závaží, spoje vodítek, vodítka podepřená / zavěšená, zatížení vodítek. Za splnění kritéria se považuje soulad uvedených příkladů druhů a konstrukčního provedení vodítek a možných způsobů jejich uchycení s požadavky učebních textů UVP ČR.. Povoleny jsou 2 nepřesnosti.</w:t>
      </w:r>
    </w:p>
    <w:p>
      <w:pPr>
        <w:pStyle w:val="P28"/>
        <w:framePr w:w="3921" w:h="1280" w:hRule="exact" w:wrap="none" w:vAnchor="page" w:hAnchor="margin" w:x="6800" w:y="8490"/>
        <w:rPr>
          <w:rStyle w:val="C3"/>
          <w:rtl w:val="0"/>
        </w:rPr>
      </w:pPr>
    </w:p>
    <w:p>
      <w:pPr>
        <w:pStyle w:val="P29"/>
        <w:framePr w:w="3839" w:h="1153" w:hRule="exact" w:wrap="none" w:vAnchor="page" w:hAnchor="margin" w:x="6856" w:y="8546"/>
        <w:rPr>
          <w:rStyle w:val="C21"/>
          <w:rtl w:val="0"/>
        </w:rPr>
      </w:pPr>
      <w:r>
        <w:rPr>
          <w:rStyle w:val="C21"/>
          <w:rtl w:val="0"/>
        </w:rPr>
        <w:t>Slovně i písemně</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b) Zkontrolovat rovnost vodítek, předvést postup vyrovnávání vodítek. Za splnění kritéria se považuje správnost volby potřebných pomůcek a předvedeného postupu vyrovnání vodítek s dodržením požadované tolerance (mm).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w:t>
      </w:r>
    </w:p>
    <w:p>
      <w:pPr>
        <w:pStyle w:val="P12"/>
        <w:framePr w:w="6710" w:h="1280" w:hRule="exact" w:wrap="none" w:vAnchor="page" w:hAnchor="margin" w:x="45" w:y="10824"/>
        <w:rPr>
          <w:rStyle w:val="C3"/>
          <w:rtl w:val="0"/>
        </w:rPr>
      </w:pPr>
    </w:p>
    <w:p>
      <w:pPr>
        <w:pStyle w:val="P13"/>
        <w:framePr w:w="6658" w:h="1153" w:hRule="exact" w:wrap="none" w:vAnchor="page" w:hAnchor="margin" w:x="71" w:y="10880"/>
        <w:rPr>
          <w:rStyle w:val="C11"/>
          <w:rtl w:val="0"/>
        </w:rPr>
      </w:pPr>
      <w:r>
        <w:rPr>
          <w:rStyle w:val="C11"/>
          <w:rtl w:val="0"/>
        </w:rPr>
        <w:t>c) Vyjmenovat druhy nárazníků, uvést požadavky na údržbu. Za splnění kritéria se považuje soulad uvedených příkladů druhů a konstrukčního provedení nárazníků s požadavky technického předpisu a požadavků na údržbu nárazníku pohlcujícího energii s požadavky návodu k údržbě. Povoleny jsou 2 nepřesnosti.</w:t>
      </w:r>
    </w:p>
    <w:p>
      <w:pPr>
        <w:pStyle w:val="P28"/>
        <w:framePr w:w="3921" w:h="1280" w:hRule="exact" w:wrap="none" w:vAnchor="page" w:hAnchor="margin" w:x="6800" w:y="10824"/>
        <w:rPr>
          <w:rStyle w:val="C3"/>
          <w:rtl w:val="0"/>
        </w:rPr>
      </w:pPr>
    </w:p>
    <w:p>
      <w:pPr>
        <w:pStyle w:val="P29"/>
        <w:framePr w:w="3839" w:h="1153" w:hRule="exact" w:wrap="none" w:vAnchor="page" w:hAnchor="margin" w:x="6856" w:y="10880"/>
        <w:rPr>
          <w:rStyle w:val="C21"/>
          <w:rtl w:val="0"/>
        </w:rPr>
      </w:pPr>
      <w:r>
        <w:rPr>
          <w:rStyle w:val="C21"/>
          <w:rtl w:val="0"/>
        </w:rPr>
        <w:t>Slovně i písemně</w:t>
      </w:r>
    </w:p>
    <w:p>
      <w:pPr>
        <w:pStyle w:val="P16"/>
        <w:framePr w:w="6710" w:h="1055" w:hRule="exact" w:wrap="none" w:vAnchor="page" w:hAnchor="margin" w:x="45" w:y="12104"/>
        <w:rPr>
          <w:rStyle w:val="C3"/>
          <w:rtl w:val="0"/>
        </w:rPr>
      </w:pPr>
    </w:p>
    <w:p>
      <w:pPr>
        <w:pStyle w:val="P17"/>
        <w:framePr w:w="6658" w:h="928" w:hRule="exact" w:wrap="none" w:vAnchor="page" w:hAnchor="margin" w:x="71" w:y="12160"/>
        <w:rPr>
          <w:rStyle w:val="C13"/>
          <w:rtl w:val="0"/>
        </w:rPr>
      </w:pPr>
      <w:r>
        <w:rPr>
          <w:rStyle w:val="C13"/>
          <w:rtl w:val="0"/>
        </w:rPr>
        <w:t>d) Popsat způsoby mazání vodítek, uvést druhy maziv a provést doplnění maziva. Za splnění kritéria se považuje soulad uvedených příkladů možných způsobů mazání vodítek a předvedeného postupu doplnění maziva do samomazu s požadavky návodu k údržbě.</w:t>
      </w:r>
    </w:p>
    <w:p>
      <w:pPr>
        <w:pStyle w:val="P30"/>
        <w:framePr w:w="3921" w:h="1055" w:hRule="exact" w:wrap="none" w:vAnchor="page" w:hAnchor="margin" w:x="6800" w:y="12104"/>
        <w:rPr>
          <w:rStyle w:val="C3"/>
          <w:rtl w:val="0"/>
        </w:rPr>
      </w:pPr>
    </w:p>
    <w:p>
      <w:pPr>
        <w:pStyle w:val="P31"/>
        <w:framePr w:w="3839" w:h="928"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273"/>
        <w:rPr>
          <w:rStyle w:val="C23"/>
          <w:rtl w:val="0"/>
        </w:rPr>
      </w:pPr>
      <w:r>
        <w:rPr>
          <w:rStyle w:val="C23"/>
          <w:rtl w:val="0"/>
        </w:rPr>
        <w:t>U kritérií a) a b) postačuje prověření znalostí u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výtahového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pohonů výtahů, možnosti umístění strojů, výhody, nevýhody. Za splnění kritéria se považuje správnost uvedených příkladů druhů a konstrukčního provedení strojů a jejich možného umístění.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Sestavit a usadit stroj elektrického trakčního výtahu při výměně stroje. Za splnění kritéria se považuje soulad předvedeného postupu sestavení a usazení stroje výtahu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Zkontrolovat drážky trakčního kotouče, svislou polohu kotouče, úhel náběhu lan, souosost stroje a motoru. Za splnění kritéria se považuje správnost volby potřebných pomůcek a soulad způsobu ověření s požadavky návodu k údržbě.</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911"/>
        <w:rPr>
          <w:rStyle w:val="C3"/>
          <w:rtl w:val="0"/>
        </w:rPr>
      </w:pPr>
    </w:p>
    <w:p>
      <w:pPr>
        <w:pStyle w:val="P17"/>
        <w:framePr w:w="6658" w:h="1153" w:hRule="exact" w:wrap="none" w:vAnchor="page" w:hAnchor="margin" w:x="71" w:y="5967"/>
        <w:rPr>
          <w:rStyle w:val="C13"/>
          <w:rtl w:val="0"/>
        </w:rPr>
      </w:pPr>
      <w:r>
        <w:rPr>
          <w:rStyle w:val="C13"/>
          <w:rtl w:val="0"/>
        </w:rPr>
        <w:t>d) Uvést důsledky chybně smontovaného stroje trakčního výtahu, chybně usazených převáděcích nebo odkláněcích kladek stroje lanového nebo řetězového výtahu. Za splnění kritéria se považuje soulad uvedených příkladů opotřebení částí výtahu v důsledku závad v usazení s požadavky učebních textů UVP ČR.. Povoleny jsou 2 nepřesnosti.</w:t>
      </w:r>
    </w:p>
    <w:p>
      <w:pPr>
        <w:pStyle w:val="P30"/>
        <w:framePr w:w="3921" w:h="1280" w:hRule="exact" w:wrap="none" w:vAnchor="page" w:hAnchor="margin" w:x="6800" w:y="5911"/>
        <w:rPr>
          <w:rStyle w:val="C3"/>
          <w:rtl w:val="0"/>
        </w:rPr>
      </w:pPr>
    </w:p>
    <w:p>
      <w:pPr>
        <w:pStyle w:val="P31"/>
        <w:framePr w:w="3839" w:h="1153" w:hRule="exact" w:wrap="none" w:vAnchor="page" w:hAnchor="margin" w:x="6856" w:y="5967"/>
        <w:rPr>
          <w:rStyle w:val="C22"/>
          <w:rtl w:val="0"/>
        </w:rPr>
      </w:pPr>
      <w:r>
        <w:rPr>
          <w:rStyle w:val="C22"/>
          <w:rtl w:val="0"/>
        </w:rPr>
        <w:t>Slovně i písemně</w:t>
      </w:r>
    </w:p>
    <w:p>
      <w:pPr>
        <w:pStyle w:val="P12"/>
        <w:framePr w:w="6710" w:h="1280" w:hRule="exact" w:wrap="none" w:vAnchor="page" w:hAnchor="margin" w:x="45" w:y="7191"/>
        <w:rPr>
          <w:rStyle w:val="C3"/>
          <w:rtl w:val="0"/>
        </w:rPr>
      </w:pPr>
    </w:p>
    <w:p>
      <w:pPr>
        <w:pStyle w:val="P13"/>
        <w:framePr w:w="6658" w:h="1153" w:hRule="exact" w:wrap="none" w:vAnchor="page" w:hAnchor="margin" w:x="71" w:y="7247"/>
        <w:rPr>
          <w:rStyle w:val="C11"/>
          <w:rtl w:val="0"/>
        </w:rPr>
      </w:pPr>
      <w:r>
        <w:rPr>
          <w:rStyle w:val="C11"/>
          <w:rtl w:val="0"/>
        </w:rPr>
        <w:t>e) Vyjmenovat možnosti nouzového pohonu u elektrického výtahu, předvést postup vyproštění za použití ručního kola. Za splnění kritéria se považuje soulad uvedených příkladů ovládání nouzové jízdy s požadavky učebních textů UVP ČR a správnost předvedeného posuvu klece výtahu pomocí ručního kola do úrovně nástupiště.</w:t>
      </w:r>
    </w:p>
    <w:p>
      <w:pPr>
        <w:pStyle w:val="P28"/>
        <w:framePr w:w="3921" w:h="1280" w:hRule="exact" w:wrap="none" w:vAnchor="page" w:hAnchor="margin" w:x="6800" w:y="7191"/>
        <w:rPr>
          <w:rStyle w:val="C3"/>
          <w:rtl w:val="0"/>
        </w:rPr>
      </w:pPr>
    </w:p>
    <w:p>
      <w:pPr>
        <w:pStyle w:val="P29"/>
        <w:framePr w:w="3839" w:h="1153" w:hRule="exact" w:wrap="none" w:vAnchor="page" w:hAnchor="margin" w:x="6856" w:y="7247"/>
        <w:rPr>
          <w:rStyle w:val="C21"/>
          <w:rtl w:val="0"/>
        </w:rPr>
      </w:pPr>
      <w:r>
        <w:rPr>
          <w:rStyle w:val="C21"/>
          <w:rtl w:val="0"/>
        </w:rPr>
        <w:t>Praktické předvedení</w:t>
      </w:r>
    </w:p>
    <w:p>
      <w:pPr>
        <w:pStyle w:val="P16"/>
        <w:framePr w:w="6710" w:h="1280" w:hRule="exact" w:wrap="none" w:vAnchor="page" w:hAnchor="margin" w:x="45" w:y="8470"/>
        <w:rPr>
          <w:rStyle w:val="C3"/>
          <w:rtl w:val="0"/>
        </w:rPr>
      </w:pPr>
    </w:p>
    <w:p>
      <w:pPr>
        <w:pStyle w:val="P17"/>
        <w:framePr w:w="6658" w:h="1153" w:hRule="exact" w:wrap="none" w:vAnchor="page" w:hAnchor="margin" w:x="71" w:y="8526"/>
        <w:rPr>
          <w:rStyle w:val="C13"/>
          <w:rtl w:val="0"/>
        </w:rPr>
      </w:pPr>
      <w:r>
        <w:rPr>
          <w:rStyle w:val="C13"/>
          <w:rtl w:val="0"/>
        </w:rPr>
        <w:t>f) Vyjmenovat možnosti nouzového pohonu u hydraulického výtahu, předvést použití ručního čerpadla k posunu klece výtahu. Za splnění kritéria se považuje soulad uvedených příkladů ovládání nouzové jízdy s požadavky učebních textů UVP ČR a správnost předvedeného posuvu klece výtahu pomocí ručního čerpadla do úrovně nástupiště</w:t>
      </w:r>
    </w:p>
    <w:p>
      <w:pPr>
        <w:pStyle w:val="P30"/>
        <w:framePr w:w="3921" w:h="1280" w:hRule="exact" w:wrap="none" w:vAnchor="page" w:hAnchor="margin" w:x="6800" w:y="8470"/>
        <w:rPr>
          <w:rStyle w:val="C3"/>
          <w:rtl w:val="0"/>
        </w:rPr>
      </w:pPr>
    </w:p>
    <w:p>
      <w:pPr>
        <w:pStyle w:val="P31"/>
        <w:framePr w:w="3839" w:h="1153" w:hRule="exact" w:wrap="none" w:vAnchor="page" w:hAnchor="margin" w:x="6856" w:y="8526"/>
        <w:rPr>
          <w:rStyle w:val="C22"/>
          <w:rtl w:val="0"/>
        </w:rPr>
      </w:pPr>
      <w:r>
        <w:rPr>
          <w:rStyle w:val="C22"/>
          <w:rtl w:val="0"/>
        </w:rPr>
        <w:t>Praktické předvedení</w:t>
      </w:r>
    </w:p>
    <w:p>
      <w:pPr>
        <w:pStyle w:val="P12"/>
        <w:framePr w:w="6710" w:h="1055" w:hRule="exact" w:wrap="none" w:vAnchor="page" w:hAnchor="margin" w:x="45" w:y="9750"/>
        <w:rPr>
          <w:rStyle w:val="C3"/>
          <w:rtl w:val="0"/>
        </w:rPr>
      </w:pPr>
    </w:p>
    <w:p>
      <w:pPr>
        <w:pStyle w:val="P13"/>
        <w:framePr w:w="6658" w:h="928" w:hRule="exact" w:wrap="none" w:vAnchor="page" w:hAnchor="margin" w:x="71" w:y="9806"/>
        <w:rPr>
          <w:rStyle w:val="C11"/>
          <w:rtl w:val="0"/>
        </w:rPr>
      </w:pPr>
      <w:r>
        <w:rPr>
          <w:rStyle w:val="C11"/>
          <w:rtl w:val="0"/>
        </w:rPr>
        <w:t>g) Uvést požadavky na mazání stroje (převodovka, motor, ložiska, brzda), způsoby, druhy maziv, popsat postup výměny a předvést doplnění oleje do převodovky výtahového stroje. Za splnění kritéria se považuje soulad uvedených mazacích míst a doplnění maziva s požadavky návodu k údržbě.</w:t>
      </w:r>
    </w:p>
    <w:p>
      <w:pPr>
        <w:pStyle w:val="P28"/>
        <w:framePr w:w="3921" w:h="1055" w:hRule="exact" w:wrap="none" w:vAnchor="page" w:hAnchor="margin" w:x="6800" w:y="9750"/>
        <w:rPr>
          <w:rStyle w:val="C3"/>
          <w:rtl w:val="0"/>
        </w:rPr>
      </w:pPr>
    </w:p>
    <w:p>
      <w:pPr>
        <w:pStyle w:val="P29"/>
        <w:framePr w:w="3839" w:h="928" w:hRule="exact" w:wrap="none" w:vAnchor="page" w:hAnchor="margin" w:x="6856" w:y="9806"/>
        <w:rPr>
          <w:rStyle w:val="C21"/>
          <w:rtl w:val="0"/>
        </w:rPr>
      </w:pPr>
      <w:r>
        <w:rPr>
          <w:rStyle w:val="C21"/>
          <w:rtl w:val="0"/>
        </w:rPr>
        <w:t>Praktické předvedení</w:t>
      </w:r>
    </w:p>
    <w:p>
      <w:pPr>
        <w:pStyle w:val="P16"/>
        <w:framePr w:w="6710" w:h="831" w:hRule="exact" w:wrap="none" w:vAnchor="page" w:hAnchor="margin" w:x="45" w:y="10805"/>
        <w:rPr>
          <w:rStyle w:val="C3"/>
          <w:rtl w:val="0"/>
        </w:rPr>
      </w:pPr>
    </w:p>
    <w:p>
      <w:pPr>
        <w:pStyle w:val="P17"/>
        <w:framePr w:w="6658" w:h="704" w:hRule="exact" w:wrap="none" w:vAnchor="page" w:hAnchor="margin" w:x="71" w:y="10861"/>
        <w:rPr>
          <w:rStyle w:val="C13"/>
          <w:rtl w:val="0"/>
        </w:rPr>
      </w:pPr>
      <w:r>
        <w:rPr>
          <w:rStyle w:val="C13"/>
          <w:rtl w:val="0"/>
        </w:rPr>
        <w:t>h) Popsat způsob a názorně naznačit postup při výměně oleje u hydraulického agregátu. Za splnění kritéria se považuje soulad předvedeného postupu s požadavky návodu k údržbě.</w:t>
      </w:r>
    </w:p>
    <w:p>
      <w:pPr>
        <w:pStyle w:val="P30"/>
        <w:framePr w:w="3921" w:h="831" w:hRule="exact" w:wrap="none" w:vAnchor="page" w:hAnchor="margin" w:x="6800" w:y="10805"/>
        <w:rPr>
          <w:rStyle w:val="C3"/>
          <w:rtl w:val="0"/>
        </w:rPr>
      </w:pPr>
    </w:p>
    <w:p>
      <w:pPr>
        <w:pStyle w:val="P31"/>
        <w:framePr w:w="3839" w:h="704" w:hRule="exact" w:wrap="none" w:vAnchor="page" w:hAnchor="margin" w:x="6856" w:y="10861"/>
        <w:rPr>
          <w:rStyle w:val="C22"/>
          <w:rtl w:val="0"/>
        </w:rPr>
      </w:pPr>
      <w:r>
        <w:rPr>
          <w:rStyle w:val="C22"/>
          <w:rtl w:val="0"/>
        </w:rPr>
        <w:t>Praktické předvedení</w:t>
      </w:r>
    </w:p>
    <w:p>
      <w:pPr>
        <w:pStyle w:val="P32"/>
        <w:framePr w:w="10710" w:h="478" w:hRule="exact" w:wrap="none" w:vAnchor="page" w:hAnchor="margin" w:x="28" w:y="11750"/>
        <w:rPr>
          <w:rStyle w:val="C23"/>
          <w:rtl w:val="0"/>
        </w:rPr>
      </w:pPr>
      <w:r>
        <w:rPr>
          <w:rStyle w:val="C23"/>
          <w:rtl w:val="0"/>
        </w:rPr>
        <w:t>U kritérií c) a d) postačuje prověření znalostí u jednoho z těchto kritérií, u kritérií e) a f) a kritérií g) a h)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zabezpečovací zařízení umístěná na kleci výtahu. Za splnění kritéria se považuje soulad uvedených zařízení s požadavky učebních textů UVP ČR..</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Zkontrolovat velikost mezery mezi klecí a čelní stěnou, předvést vymezení mezery. Za splnění kritéria se považuje soulad předvedeného postupu kontroly a seřízení s požadavky návodu k údržbě.</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vůli klece ve vodítkách, předvést vymezení vůle. Za splnění kritéria se považuje soulad předvedeného postupu ověření a seřízení s požadavky návodu k údržbě.</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Zkontrolovat funkčnost zachycovačů v klidové poloze. Za splnění kritéria se považuje soulad předvedeného postupu ověření s požadavky návodu k údržbě.</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Zkontrolovat funkčnost zařízení k zabránění pohybu nadměrnou rychlostí nahoru v klidové poloze. Za splnění kritéria se považuje soulad předvedeného postupu ověření s požadavky návodu k údržbě.</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Seřídit vážení/kontrolu přetížení. Za splnění kritéria se považuje soulad předvedeného postupu seřízení a ověření s požadavky návodu k údržbě.</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Uvést výčet bezpečnostních opatření při práci na střeše klece. Za splnění kritéria se považuje úplný soulad uvedených požadavků s požadavky bezpečnostního předpisu UVP ČR pro práci na střeše klece.</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Slovně i 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revizní jízdu, vyjmenovat podmínky použití. Za splnění kritéria se považuje soulad předvedeného postupu s požadavky návodu k používání a znalost požadavků českých technických norem.</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507"/>
        <w:rPr>
          <w:rStyle w:val="C23"/>
          <w:rtl w:val="0"/>
        </w:rPr>
      </w:pPr>
      <w:r>
        <w:rPr>
          <w:rStyle w:val="C23"/>
          <w:rtl w:val="0"/>
        </w:rPr>
        <w:t>U kritérií b) a c) a kritérií d) a e)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nosných prostředků, vlastnosti stejnosměrných a protisměrných lan. Za splnění kritéria se považuje správnost uvedených příkladů druhů a konstrukčního provedení nosných prostředků.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postup výměny nosných prostředků, provést zavěšení za použití klínové objímky nebo lanových svorek. Za splnění kritéria se považuje soulad předvedeného postupu s požadavky návodu k montáži.</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Zkontrolovat napnutí nosných lan, provést seřízení. Za splnění kritéria se považuje soulad předvedeného postupu s požadavky návodu k montáži.</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Uvést důsledky nadměrného prodloužení lan, předvést úpravu délky. Za splnění kritéria se považuje soulad předvedeného postupu s požadavky návodu k montáži.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Podle návodu popsat postup a naznačit způsob výměny těsnění hydraulického válce. Za splnění kritéria se považuje soulad předvedeného postupu s požadavky návodu k montáži.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w:t>
      </w:r>
    </w:p>
    <w:p>
      <w:pPr>
        <w:pStyle w:val="P16"/>
        <w:framePr w:w="6710" w:h="831" w:hRule="exact" w:wrap="none" w:vAnchor="page" w:hAnchor="margin" w:x="45" w:y="7125"/>
        <w:rPr>
          <w:rStyle w:val="C3"/>
          <w:rtl w:val="0"/>
        </w:rPr>
      </w:pPr>
    </w:p>
    <w:p>
      <w:pPr>
        <w:pStyle w:val="P17"/>
        <w:framePr w:w="6658" w:h="704" w:hRule="exact" w:wrap="none" w:vAnchor="page" w:hAnchor="margin" w:x="71" w:y="7181"/>
        <w:rPr>
          <w:rStyle w:val="C13"/>
          <w:rtl w:val="0"/>
        </w:rPr>
      </w:pPr>
      <w:r>
        <w:rPr>
          <w:rStyle w:val="C13"/>
          <w:rtl w:val="0"/>
        </w:rPr>
        <w:t>f) Uvést důsledky nadměrného prodloužení lanka omezovače rychlosti, předvést úpravu délky. Za splnění kritéria se považuje soulad předvedeného postupu s požadavky návodu k montáži.</w:t>
      </w:r>
    </w:p>
    <w:p>
      <w:pPr>
        <w:pStyle w:val="P30"/>
        <w:framePr w:w="3921" w:h="831" w:hRule="exact" w:wrap="none" w:vAnchor="page" w:hAnchor="margin" w:x="6800" w:y="7125"/>
        <w:rPr>
          <w:rStyle w:val="C3"/>
          <w:rtl w:val="0"/>
        </w:rPr>
      </w:pPr>
    </w:p>
    <w:p>
      <w:pPr>
        <w:pStyle w:val="P31"/>
        <w:framePr w:w="3839" w:h="704" w:hRule="exact" w:wrap="none" w:vAnchor="page" w:hAnchor="margin" w:x="6856" w:y="7181"/>
        <w:rPr>
          <w:rStyle w:val="C22"/>
          <w:rtl w:val="0"/>
        </w:rPr>
      </w:pPr>
      <w:r>
        <w:rPr>
          <w:rStyle w:val="C22"/>
          <w:rtl w:val="0"/>
        </w:rPr>
        <w:t>Praktické předvedení</w:t>
      </w:r>
    </w:p>
    <w:p>
      <w:pPr>
        <w:pStyle w:val="P32"/>
        <w:framePr w:w="10710" w:h="248" w:hRule="exact" w:wrap="none" w:vAnchor="page" w:hAnchor="margin" w:x="28" w:y="8070"/>
        <w:rPr>
          <w:rStyle w:val="C23"/>
          <w:rtl w:val="0"/>
        </w:rPr>
      </w:pPr>
      <w:r>
        <w:rPr>
          <w:rStyle w:val="C23"/>
          <w:rtl w:val="0"/>
        </w:rPr>
        <w:t>U kritérií b), c) a d) postačuje praktické předvedení jednoho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Číst základní obvodová schémata výtahů, znát používané značky a symboly.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schématy</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Popsat zapojení motorového obvodu, zapojit svorkovnici motoru. Za splnění kritéria se považuje soulad uvedeného popisu a provedeného zapojení s el. schématem.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 nad el. schématem, 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zapojení a funkci prvků bezpečnostního obvodu. Za splnění kritéria se považuje soulad uvedeného popisu prvků a jejich funkce s požadavky el. schématu a učebních textů UVP ČR.. Povolena je 1 nepřesnost.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Slovně i písemně nad el. schématem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zapojení a funkci prvků řídícího obvodu. Za splnění kritéria se považuje soulad uvedeného popisu prvků a jejich funkce s požadavky el. schématu a učebních textů UVP ČR. Povolena je 1 nepřesnost.</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Slovně i písemně nad el. schématem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zapojení a funkci prvků světelného obvodu. Za splnění kritéria se považuje soulad uvedeného popisu prvků a jejich funkce s požadavky el. schématu a učebních textů UVP ČR. Povoleny jsou 2 nepřesnosti.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Slovně i písemně nad el. schématem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zapojení a funkci prvků obvodu signalizace. Za splnění kritéria se považuje soulad uvedeného popisu prvků a jejich funkce s požadavky el. schématu a učebních textů UVP ČR. Povoleny jsou 2 nepřesnosti.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Slovně i písemně nad el. schématem</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Vysvětlit funkci ochrany proti zkratu a přetížení. Za splnění kritéria se považuje soulad uvedeného popisu prvků a jejich funkce s požadavky el. schématu a učebních textů UVP ČR. Povolena je 1 nepřesnost.</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Slovně i písemně nad el. schématem</w:t>
      </w:r>
    </w:p>
    <w:p>
      <w:pPr>
        <w:pStyle w:val="P16"/>
        <w:framePr w:w="6710" w:h="1055" w:hRule="exact" w:wrap="none" w:vAnchor="page" w:hAnchor="margin" w:x="45" w:y="9011"/>
        <w:rPr>
          <w:rStyle w:val="C3"/>
          <w:rtl w:val="0"/>
        </w:rPr>
      </w:pPr>
    </w:p>
    <w:p>
      <w:pPr>
        <w:pStyle w:val="P17"/>
        <w:framePr w:w="6658" w:h="928" w:hRule="exact" w:wrap="none" w:vAnchor="page" w:hAnchor="margin" w:x="71" w:y="9067"/>
        <w:rPr>
          <w:rStyle w:val="C13"/>
          <w:rtl w:val="0"/>
        </w:rPr>
      </w:pPr>
      <w:r>
        <w:rPr>
          <w:rStyle w:val="C13"/>
          <w:rtl w:val="0"/>
        </w:rPr>
        <w:t>h) Vysvětlit funkci ochrany před přemostěním v bezpečnostním obvodu. Za splnění kritéria se považuje soulad uvedeného popisu prvků a jejich funkce s požadavky el. schématu a učebních textů UVP ČR. Povolena je 1 nepřesnost.</w:t>
      </w:r>
    </w:p>
    <w:p>
      <w:pPr>
        <w:pStyle w:val="P30"/>
        <w:framePr w:w="3921" w:h="1055" w:hRule="exact" w:wrap="none" w:vAnchor="page" w:hAnchor="margin" w:x="6800" w:y="9011"/>
        <w:rPr>
          <w:rStyle w:val="C3"/>
          <w:rtl w:val="0"/>
        </w:rPr>
      </w:pPr>
    </w:p>
    <w:p>
      <w:pPr>
        <w:pStyle w:val="P31"/>
        <w:framePr w:w="3839" w:h="928" w:hRule="exact" w:wrap="none" w:vAnchor="page" w:hAnchor="margin" w:x="6856" w:y="9067"/>
        <w:rPr>
          <w:rStyle w:val="C22"/>
          <w:rtl w:val="0"/>
        </w:rPr>
      </w:pPr>
      <w:r>
        <w:rPr>
          <w:rStyle w:val="C22"/>
          <w:rtl w:val="0"/>
        </w:rPr>
        <w:t>Slovně i písemně nad el. schématem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Popsat prvky elektrických obvodů v rozváděči výtahu. Za splnění kritéria se považuje soulad uvedeného označení prvků a součástí s el. schématem rozváděče.</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Praktické předvedení</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Zjišťovat závady v jednotlivých obvodech. Za splnění kritéria se považuje soulad předvedeného postupu a zjištěných závad s požadavky učebních textů UVP ČR..</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Praktické předvedení</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Monitorovat stav a identifikovat závady v rozváděči s procesorovým řízením. Za splnění kritéria se považuje správnost názorného monitorování stavu a záznamů o poruchách.</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 šachtě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přístrojů a zařízení s požadavky českých technických norem. Povolena je 1 nepřesnost.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Vyměnit a zapojit vlečné kabely v šachtě. Za splnění kritéria se považuje soulad předvedeného zapojení se schématem.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Vyměnit a zapojit ovládač STOP v prohlubni. Za splnění kritéria se považuje soulad předvedeného zapojení s el. schématem.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Vyměnit a zapojit spínač napnutí lana omezovače rychlosti. Za splnění kritéria se považuje soulad předvedeného zapojení s el. schématem.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Vyměnit a zapojit magnet odkláněcí křivky. Za splnění kritéria se považuje soulad předvedeného zapojení s el. schématem.</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Vyměnit a zapojit ovládač ve stanici. Za splnění kritéria se považuje soulad předvedeného zapojení s el. schématem.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b) až f) postačuje praktické předvedení dvou z těchto kritérií.</w:t>
      </w:r>
    </w:p>
    <w:p>
      <w:pPr>
        <w:pStyle w:val="P23"/>
        <w:framePr w:w="10710" w:h="340" w:hRule="exact" w:wrap="none" w:vAnchor="page" w:hAnchor="margin" w:x="28" w:y="7608"/>
        <w:rPr>
          <w:rStyle w:val="C18"/>
          <w:rtl w:val="0"/>
        </w:rPr>
      </w:pPr>
      <w:r>
        <w:rPr>
          <w:rStyle w:val="C18"/>
          <w:rtl w:val="0"/>
        </w:rPr>
        <w:t>Provádění oprav elektrické instalace ve strojovně výtahu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Vyjmenovat elektrická a bezpečnostní zařízení výtahu ve strojovně. Za splnění kritéria se považuje soulad uvedených přístrojů a zařízení s požadavky českých technických norem. Povolena je 1 nepřesnost.</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Vyměnit a zapojit hlavní vypínač, uvést požadavky na umístění a označení, způsob zajištění vypnutého stavu. Za splnění kritéria se považuje soulad předvedeného zapojení s el. schématem.</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slovně i písemně</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Vyměnit pojistky/jističe v hlavním vypínači/zásuvkovém/ světelném obvodu. Za splnění kritéria se považuje soulad předvedeného zapojení s el. schématem.</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Vyměnit a zapojit zásuvku / svítidlo ve strojovně, uvést požadavky na napájení zásuvkového a světelného obvodu. Za splnění kritéria se považuje soulad předvedeného zapojení s el. schématem.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slovně i písemně</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e) Vyměnit a zapojit mechanický koncový vypínač, uvést způsoby ovládání a požadavky na jeho nastavení. Za splnění kritéria se považuje soulad předvedeného zapojení s el. schématem.</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slovně i písemně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f) Vyměnit a zapojit elektromechanickou brzdu. Za splnění kritéria se považuje soulad předvedeného zapojení s el. schématem.</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Praktické předvedení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g) Vyměnit a zapojit bezpečnostní spínač omezovače rychlosti, uvést požadavky na nastavení. Za splnění kritéria se považuje soulad předvedeného zapojení s el. schématem.</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slovně i písemně</w:t>
      </w:r>
    </w:p>
    <w:p>
      <w:pPr>
        <w:pStyle w:val="P32"/>
        <w:framePr w:w="10710" w:h="248" w:hRule="exact" w:wrap="none" w:vAnchor="page" w:hAnchor="margin" w:x="28" w:y="14131"/>
        <w:rPr>
          <w:rStyle w:val="C23"/>
          <w:rtl w:val="0"/>
        </w:rPr>
      </w:pPr>
      <w:r>
        <w:rPr>
          <w:rStyle w:val="C23"/>
          <w:rtl w:val="0"/>
        </w:rPr>
        <w:t>U kritérií b) až g) postačuje praktické předvedení dvou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 požadavky návodu k montáži a údržbě a učebních textů UVP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Seřídit odkláněcí magnet dveřní uzávěrky. Za splnění kritéria se považuje soulad předvedeného postupu s požadavky návodu k montáži a údržbě a učebních textů UVP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polohy pro vypnutí koncového vypínače. Za splnění kritéria se považuje soulad předvedeného postupu s požadavky návodu k montáži a údržbě a učebních textů UVP ČR.</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šroubový koncový vypínač. Za splnění kritéria se považuje soulad předvedeného postupu s požadavky návodu k montáži a údržbě a učebních textů UVP ČR.</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spínač kontroly napnutí nebo přetržení nosných prostředků. Za splnění kritéria se považuje soulad předvedeného postupu s požadavky návodu k montáži a údržbě a učebních textů UVP ČR.</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Seřídit pohyblivou podlahu klece. Za splnění kritéria se považuje soulad předvedeného postupu s požadavky návodu k montáži a údržbě a učebních textů UVP ČR.</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Praktické předvedení</w:t>
      </w:r>
    </w:p>
    <w:p>
      <w:pPr>
        <w:pStyle w:val="P32"/>
        <w:framePr w:w="10710" w:h="248" w:hRule="exact" w:wrap="none" w:vAnchor="page" w:hAnchor="margin" w:x="28" w:y="7845"/>
        <w:rPr>
          <w:rStyle w:val="C23"/>
          <w:rtl w:val="0"/>
        </w:rPr>
      </w:pPr>
      <w:r>
        <w:rPr>
          <w:rStyle w:val="C23"/>
          <w:rtl w:val="0"/>
        </w:rPr>
        <w:t>U kritérií a) až f) postačuje praktické předvedení dvou z těchto kritérií.</w:t>
      </w:r>
    </w:p>
    <w:p>
      <w:pPr>
        <w:pStyle w:val="P23"/>
        <w:framePr w:w="10710" w:h="340" w:hRule="exact" w:wrap="none" w:vAnchor="page" w:hAnchor="margin" w:x="28" w:y="8281"/>
        <w:rPr>
          <w:rStyle w:val="C18"/>
          <w:rtl w:val="0"/>
        </w:rPr>
      </w:pPr>
      <w:r>
        <w:rPr>
          <w:rStyle w:val="C18"/>
          <w:rtl w:val="0"/>
        </w:rPr>
        <w:t>Provádění provozních prohlídek výtahu</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Vysvětlit účel Knihy provozních prohlídek. Za splnění kritéria se považuje soulad podaného vysvětlení účelu vedení záznamů v Knize provozních prohlídek výtahu s požadavky českých technických norem. Povoleny jsou 2 nepřesnosti.</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Slovně i písemně</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Popsat rozsah provozních prohlídek, lhůty provádění, popsat a provést provozní prohlídku. Za splnění kritéria se považuje soulad uvedeného rozsahu, lhůt a předvedení provozní prohlídky s požadavky českých technických norem. Povoleny jsou 2 nepřesnosti.</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Slovně i písemně, praktické předvedení</w:t>
      </w:r>
    </w:p>
    <w:p>
      <w:pPr>
        <w:pStyle w:val="P12"/>
        <w:framePr w:w="6710" w:h="1055" w:hRule="exact" w:wrap="none" w:vAnchor="page" w:hAnchor="margin" w:x="45" w:y="11207"/>
        <w:rPr>
          <w:rStyle w:val="C3"/>
          <w:rtl w:val="0"/>
        </w:rPr>
      </w:pPr>
    </w:p>
    <w:p>
      <w:pPr>
        <w:pStyle w:val="P13"/>
        <w:framePr w:w="6658" w:h="928" w:hRule="exact" w:wrap="none" w:vAnchor="page" w:hAnchor="margin" w:x="71" w:y="11263"/>
        <w:rPr>
          <w:rStyle w:val="C11"/>
          <w:rtl w:val="0"/>
        </w:rPr>
      </w:pPr>
      <w:r>
        <w:rPr>
          <w:rStyle w:val="C11"/>
          <w:rtl w:val="0"/>
        </w:rPr>
        <w:t>c) Uvést požadavky na odbornou způsobilost dozorce výtahu a řidiče výtahu, uvést jejich povinnosti. Za splnění kritéria se považuje soulad uvedených kvalifikačních požadavků a povinností s požadavky českých technických norem. Povoleny jsou 2 nepřesnosti.</w:t>
      </w:r>
    </w:p>
    <w:p>
      <w:pPr>
        <w:pStyle w:val="P28"/>
        <w:framePr w:w="3921" w:h="1055" w:hRule="exact" w:wrap="none" w:vAnchor="page" w:hAnchor="margin" w:x="6800" w:y="11207"/>
        <w:rPr>
          <w:rStyle w:val="C3"/>
          <w:rtl w:val="0"/>
        </w:rPr>
      </w:pPr>
    </w:p>
    <w:p>
      <w:pPr>
        <w:pStyle w:val="P29"/>
        <w:framePr w:w="3839" w:h="928" w:hRule="exact" w:wrap="none" w:vAnchor="page" w:hAnchor="margin" w:x="6856" w:y="11263"/>
        <w:rPr>
          <w:rStyle w:val="C21"/>
          <w:rtl w:val="0"/>
        </w:rPr>
      </w:pPr>
      <w:r>
        <w:rPr>
          <w:rStyle w:val="C21"/>
          <w:rtl w:val="0"/>
        </w:rPr>
        <w:t>Slovně i písemně</w:t>
      </w:r>
    </w:p>
    <w:p>
      <w:pPr>
        <w:pStyle w:val="P16"/>
        <w:framePr w:w="6710" w:h="831" w:hRule="exact" w:wrap="none" w:vAnchor="page" w:hAnchor="margin" w:x="45" w:y="12262"/>
        <w:rPr>
          <w:rStyle w:val="C3"/>
          <w:rtl w:val="0"/>
        </w:rPr>
      </w:pPr>
    </w:p>
    <w:p>
      <w:pPr>
        <w:pStyle w:val="P17"/>
        <w:framePr w:w="6658" w:h="704" w:hRule="exact" w:wrap="none" w:vAnchor="page" w:hAnchor="margin" w:x="71" w:y="12318"/>
        <w:rPr>
          <w:rStyle w:val="C13"/>
          <w:rtl w:val="0"/>
        </w:rPr>
      </w:pPr>
      <w:r>
        <w:rPr>
          <w:rStyle w:val="C13"/>
          <w:rtl w:val="0"/>
        </w:rPr>
        <w:t>d) Vypracovat vzorový záznam výsledku provozní prohlídky. Za splnění kritéria se považuje soulad vyhotoveného záznamu s požadavky českých technických norem.</w:t>
      </w:r>
    </w:p>
    <w:p>
      <w:pPr>
        <w:pStyle w:val="P30"/>
        <w:framePr w:w="3921" w:h="831" w:hRule="exact" w:wrap="none" w:vAnchor="page" w:hAnchor="margin" w:x="6800" w:y="12262"/>
        <w:rPr>
          <w:rStyle w:val="C3"/>
          <w:rtl w:val="0"/>
        </w:rPr>
      </w:pPr>
    </w:p>
    <w:p>
      <w:pPr>
        <w:pStyle w:val="P31"/>
        <w:framePr w:w="3839" w:h="704" w:hRule="exact" w:wrap="none" w:vAnchor="page" w:hAnchor="margin" w:x="6856" w:y="12318"/>
        <w:rPr>
          <w:rStyle w:val="C22"/>
          <w:rtl w:val="0"/>
        </w:rPr>
      </w:pPr>
      <w:r>
        <w:rPr>
          <w:rStyle w:val="C22"/>
          <w:rtl w:val="0"/>
        </w:rPr>
        <w:t>Praktické předvedení</w:t>
      </w:r>
    </w:p>
    <w:p>
      <w:pPr>
        <w:pStyle w:val="P32"/>
        <w:framePr w:w="10710" w:h="248" w:hRule="exact" w:wrap="none" w:vAnchor="page" w:hAnchor="margin" w:x="28" w:y="13207"/>
        <w:rPr>
          <w:rStyle w:val="C23"/>
          <w:rtl w:val="0"/>
        </w:rPr>
      </w:pPr>
      <w:r>
        <w:rPr>
          <w:rStyle w:val="C23"/>
          <w:rtl w:val="0"/>
        </w:rPr>
        <w:t>U kritérií a) až d) postačuje prověření znalostí u dvou z těchto kritérií.</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servisního pracovníka a současně svým podpisem potvrdí, že je zdravotně způsobilý k výkonu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uchazeče. Podmínkou je předchozí získání dílčí kvalifikace „Elektromechanik pro TZ“. V případě, že uchazeč tuto dílčí kvalifikace nezískal, je součástí zkoušky i ověření kompetencí podle hodnotícího standardu „Elektromechanik pro TZ“.</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znalostí a dovedností servisního pracovníka bude ověřována provedením jedné nebo více vzájemně navazujících operací, ze kterých se skládá preventivní údržba výtahu prováděná k zajištění bezpečného provozu výtahu, výměna vadných nebo opotřebených částí, seřizování a prohlídky výtahu.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preventivní údržba výtahu a jeho částí (šachetní dveře, vodítka, pohon, klec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nosných prostředků;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zařízení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oprava/výměna elektrických zařízení a přístrojů;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instalace v šachtě a strojovně;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prohlídka výtahu.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třeba přihlížet především k bezpečnému provádění všech úkonů, kvalitě zhotoveného produktu i k časovému hledisku zvládání operací uchazečem.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2188"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695"/>
        <w:rPr>
          <w:rStyle w:val="C3"/>
          <w:rtl w:val="0"/>
        </w:rPr>
      </w:pPr>
    </w:p>
    <w:p>
      <w:pPr>
        <w:pStyle w:val="P35"/>
        <w:framePr w:w="10710" w:h="340" w:hRule="exact" w:wrap="none" w:vAnchor="page" w:hAnchor="margin" w:x="28" w:y="12695"/>
        <w:rPr>
          <w:rStyle w:val="C25"/>
          <w:rtl w:val="0"/>
        </w:rPr>
      </w:pPr>
      <w:r>
        <w:rPr>
          <w:rStyle w:val="C25"/>
          <w:rtl w:val="0"/>
        </w:rPr>
        <w:t>Počet zkoušejících</w:t>
      </w:r>
    </w:p>
    <w:p>
      <w:pPr>
        <w:keepNext w:val="0"/>
        <w:keepLines w:val="0"/>
        <w:framePr w:w="10766" w:h="575"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„servisní pracovník“:</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Uvedené dovednosti se dokládají zpracováním žádosti o udělení autorizace v elektronické podobě na www.mpo.cz.</w:t>
      </w:r>
    </w:p>
    <w:p>
      <w:pPr>
        <w:pStyle w:val="P33"/>
        <w:framePr w:w="10766" w:h="2308"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Doba přípravy na zkoušku</w:t>
      </w:r>
    </w:p>
    <w:p>
      <w:pPr>
        <w:keepNext w:val="0"/>
        <w:keepLines w:val="0"/>
        <w:framePr w:w="10766" w:h="1036"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229"/>
        <w:rPr>
          <w:rStyle w:val="C3"/>
          <w:rtl w:val="0"/>
        </w:rPr>
      </w:pPr>
    </w:p>
    <w:p>
      <w:pPr>
        <w:pStyle w:val="P35"/>
        <w:framePr w:w="10710" w:h="340" w:hRule="exact" w:wrap="none" w:vAnchor="page" w:hAnchor="margin" w:x="28" w:y="13229"/>
        <w:rPr>
          <w:rStyle w:val="C25"/>
          <w:rtl w:val="0"/>
        </w:rPr>
      </w:pPr>
      <w:r>
        <w:rPr>
          <w:rStyle w:val="C25"/>
          <w:rtl w:val="0"/>
        </w:rPr>
        <w:t>Doba pro vykonání zkoušky</w:t>
      </w:r>
    </w:p>
    <w:p>
      <w:pPr>
        <w:keepNext w:val="0"/>
        <w:keepLines w:val="0"/>
        <w:framePr w:w="10766" w:h="1267" w:hRule="exact" w:wrap="none" w:vAnchor="page" w:hAnchor="margin" w:x="0" w:y="13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 kvalifikace „Elektromechanik pro TZ“. V případě, že žadatel toto osvědčení nevlastní, je nutné přičíst ještě dobu trvání ověřování této další dílčí kvalifikace. Zkouška může být rozložena do více dnů.</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Servisní pracovník, 11.7.2026 3:46:01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