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A19A0" Type="http://schemas.openxmlformats.org/officeDocument/2006/relationships/officeDocument" Target="/word/document.xml" /><Relationship Id="coreR59A19A0" Type="http://schemas.openxmlformats.org/package/2006/relationships/metadata/core-properties" Target="/docProps/core.xml" /><Relationship Id="customR59A19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Úklidové práce v ubytovacím zařízení - pokojská, 18.10.2026 18:14:53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pro zadanou práci vhodné pomůcky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zadanou práci správný úklidový, čisticí nebo prací prostředek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Správně použít pomůcky a čisticí prostředky pro vykonání zadané práce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Ošetřovat a udržovat pomůcky používané při úklidu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Zacházet s nástrojem a pomůckou podle zásad bezpečnosti práce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Obaly a zbytky čisticích a úklidových prostředků likvidovat podle předpisů na ochranu životního prostředí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Slovní zdůvodnění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Obsluha strojů a zařízení používaných při úklidu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Zvolit vhodný stroj nebo zařízení k provedení zadané práce (vysavače, šamponovače, elektrické mycí a lešticí stroje)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slovní zdůvodnění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Správně spustit stroj a zahájit zadanou operaci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Vykonat zadanou operaci</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Provést ošetření a údržbu stroje nebo zařízení po ukončení provozu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f) Zacházet se strojem nebo zařízením podle zásad bezpečnosti práce</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Úklid v ubytovacích zařízeních</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a) Převzít úkoly podle pracovních plánů</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b) Dodržovat posloupnost prací a časový harmonogram</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Praktické předvedení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c) Vykonávat úklid pokojů včetně příslušenství a společných prostor</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Udržovat podlahové plochy podle jejich charakteru (umývat, pastovat, luxovat)</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12"/>
        <w:framePr w:w="6710" w:h="376" w:hRule="exact" w:wrap="none" w:vAnchor="page" w:hAnchor="margin" w:x="45" w:y="12968"/>
        <w:rPr>
          <w:rStyle w:val="C3"/>
          <w:rtl w:val="0"/>
        </w:rPr>
      </w:pPr>
    </w:p>
    <w:p>
      <w:pPr>
        <w:pStyle w:val="P13"/>
        <w:framePr w:w="6658" w:h="249" w:hRule="exact" w:wrap="none" w:vAnchor="page" w:hAnchor="margin" w:x="71" w:y="13024"/>
        <w:rPr>
          <w:rStyle w:val="C11"/>
          <w:rtl w:val="0"/>
        </w:rPr>
      </w:pPr>
      <w:r>
        <w:rPr>
          <w:rStyle w:val="C11"/>
          <w:rtl w:val="0"/>
        </w:rPr>
        <w:t>e) Stírat prach z nábytku</w:t>
      </w:r>
    </w:p>
    <w:p>
      <w:pPr>
        <w:pStyle w:val="P28"/>
        <w:framePr w:w="3921" w:h="376" w:hRule="exact" w:wrap="none" w:vAnchor="page" w:hAnchor="margin" w:x="6800" w:y="12968"/>
        <w:rPr>
          <w:rStyle w:val="C3"/>
          <w:rtl w:val="0"/>
        </w:rPr>
      </w:pPr>
    </w:p>
    <w:p>
      <w:pPr>
        <w:pStyle w:val="P29"/>
        <w:framePr w:w="3839" w:h="249" w:hRule="exact" w:wrap="none" w:vAnchor="page" w:hAnchor="margin" w:x="6856" w:y="13024"/>
        <w:rPr>
          <w:rStyle w:val="C21"/>
          <w:rtl w:val="0"/>
        </w:rPr>
      </w:pPr>
      <w:r>
        <w:rPr>
          <w:rStyle w:val="C21"/>
          <w:rtl w:val="0"/>
        </w:rPr>
        <w:t>Praktické předvedení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f) Vyvětrat pokoj (apartmán) a ustlat lůžkoviny</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g) Provádět výměnu ložního prádla, ručníků</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h) Doplňovat toaletní a hygienické potřeby</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i) Čistit okna, zrcadla, dveře, osvětlovací zařízení, nábytek a stěny podle potřeby</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18.10.2026 18:14:53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Oblékat se do vhodného pracovního oděvu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682"/>
        <w:rPr>
          <w:rStyle w:val="C3"/>
          <w:rtl w:val="0"/>
        </w:rPr>
      </w:pPr>
    </w:p>
    <w:p>
      <w:pPr>
        <w:pStyle w:val="P13"/>
        <w:framePr w:w="6658" w:h="480" w:hRule="exact" w:wrap="none" w:vAnchor="page" w:hAnchor="margin" w:x="71" w:y="4738"/>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682"/>
        <w:rPr>
          <w:rStyle w:val="C3"/>
          <w:rtl w:val="0"/>
        </w:rPr>
      </w:pPr>
    </w:p>
    <w:p>
      <w:pPr>
        <w:pStyle w:val="P29"/>
        <w:framePr w:w="3839" w:h="480"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18.10.2026 18:14:53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dodržování časového harmonogramu.</w:t>
      </w:r>
    </w:p>
    <w:p>
      <w:pPr>
        <w:pStyle w:val="P33"/>
        <w:framePr w:w="10766" w:h="2068"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Výsledné hodnocení</w:t>
      </w:r>
    </w:p>
    <w:p>
      <w:pPr>
        <w:keepNext w:val="0"/>
        <w:keepLines w:val="0"/>
        <w:framePr w:w="10766" w:h="1727"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575"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Úklidové práce v ubytovacím zařízení - pokojská, 18.10.2026 18:14:53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18.10.2026 18:14:53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Úklidové práce v ubytovacím zařízení - pokojská, 18.10.2026 18:14:53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