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8E31C" Type="http://schemas.openxmlformats.org/officeDocument/2006/relationships/officeDocument" Target="/word/document.xml" /><Relationship Id="coreR1928E31C" Type="http://schemas.openxmlformats.org/package/2006/relationships/metadata/core-properties" Target="/docProps/core.xml" /><Relationship Id="customR1928E3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technická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 pro TZ, 20.10.2026 9:22:01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E4C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592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