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091658" Type="http://schemas.openxmlformats.org/officeDocument/2006/relationships/officeDocument" Target="/word/document.xml" /><Relationship Id="coreR3D091658" Type="http://schemas.openxmlformats.org/package/2006/relationships/metadata/core-properties" Target="/docProps/core.xml" /><Relationship Id="customR3D09165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Elektromechanik/elektromechanička pro TZ (kód: 26-004-H)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elektrické stroje, přístroje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Elektromechanik/elektromechanička pro TZ, 30.9.2026 8:35:44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Formánek Marian Ph.D.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68301 Velešovice 155,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průmyslová škola TOS VARNSDORF s.r.o.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 xml:space="preserve"> Říční 1774, 40747 Varnsdorf</w:t>
      </w:r>
    </w:p>
    <w:p>
      <w:pPr>
        <w:pStyle w:val="P13"/>
        <w:framePr w:w="7847" w:h="376" w:hRule="exact" w:wrap="none" w:vAnchor="page" w:hAnchor="margin" w:x="45" w:y="374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797"/>
        <w:rPr>
          <w:rStyle w:val="C13"/>
          <w:rtl w:val="0"/>
        </w:rPr>
      </w:pPr>
      <w:r>
        <w:rPr>
          <w:rStyle w:val="C13"/>
          <w:rtl w:val="0"/>
        </w:rPr>
        <w:t>Vyšší odborná škola a Střední průmyslová škola</w:t>
      </w:r>
    </w:p>
    <w:p>
      <w:pPr>
        <w:pStyle w:val="P15"/>
        <w:framePr w:w="2784" w:h="376" w:hRule="exact" w:wrap="none" w:vAnchor="page" w:hAnchor="margin" w:x="7937" w:y="374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797"/>
        <w:rPr>
          <w:rStyle w:val="C14"/>
          <w:rtl w:val="0"/>
        </w:rPr>
      </w:pPr>
      <w:r>
        <w:rPr>
          <w:rStyle w:val="C14"/>
          <w:rtl w:val="0"/>
        </w:rPr>
        <w:t>Pod Koželuhy 100, 50641 Jičín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Elektromechanik/elektromechanička pro TZ, 30.9.2026 8:35:44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