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984625" Type="http://schemas.openxmlformats.org/officeDocument/2006/relationships/officeDocument" Target="/word/document.xml" /><Relationship Id="coreR28984625" Type="http://schemas.openxmlformats.org/package/2006/relationships/metadata/core-properties" Target="/docProps/core.xml" /><Relationship Id="customR2898462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nečokoládových cukrovinek (kód: 29-046-H)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nečokoládových cukrovinek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výrobu nečokoládových cukrovinek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a úprava surovin pro výrobu nečokoládových cukrovinek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linek na výrobu nečokoládových cukrovinek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Skladování, balení a expedice potravinářských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jakosti cukrovinkářských surovin, polotovarů a hotových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provozní evidence při výrobě nečokoládových cukrovinek</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27.10.2023</w:t>
      </w:r>
    </w:p>
    <w:p>
      <w:pPr>
        <w:pStyle w:val="P21"/>
        <w:framePr w:w="7654" w:h="331" w:hRule="exact" w:wrap="none" w:vAnchor="page" w:hAnchor="margin" w:x="28" w:y="15940"/>
        <w:rPr>
          <w:rStyle w:val="C16"/>
          <w:rtl w:val="0"/>
        </w:rPr>
      </w:pPr>
      <w:r>
        <w:rPr>
          <w:rStyle w:val="C16"/>
          <w:rtl w:val="0"/>
        </w:rPr>
        <w:t>Pracovník/pracovnice výroby nečokoládových cukrovinek, 9.9.2026 20:21:09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výrobu nečokoládových cukrovinek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smyslově posoudit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Příprava a úprava surovin pro výrobu nečokoládových cukrovinek</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Dávkovat potřebné množství surovin a přísad</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Připravit a upravit suroviny k technologickému zpracování</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w:t>
      </w:r>
    </w:p>
    <w:p>
      <w:pPr>
        <w:pStyle w:val="P12"/>
        <w:framePr w:w="6710" w:h="607" w:hRule="exact" w:wrap="none" w:vAnchor="page" w:hAnchor="margin" w:x="45" w:y="7004"/>
        <w:rPr>
          <w:rStyle w:val="C3"/>
          <w:rtl w:val="0"/>
        </w:rPr>
      </w:pPr>
    </w:p>
    <w:p>
      <w:pPr>
        <w:pStyle w:val="P13"/>
        <w:framePr w:w="6658" w:h="480" w:hRule="exact" w:wrap="none" w:vAnchor="page" w:hAnchor="margin" w:x="71" w:y="7060"/>
        <w:rPr>
          <w:rStyle w:val="C11"/>
          <w:rtl w:val="0"/>
        </w:rPr>
      </w:pPr>
      <w:r>
        <w:rPr>
          <w:rStyle w:val="C11"/>
          <w:rtl w:val="0"/>
        </w:rPr>
        <w:t>c) Objasnit vlastnosti a způsoby úpravy použitých surovin s ohledem na technologický postup</w:t>
      </w:r>
    </w:p>
    <w:p>
      <w:pPr>
        <w:pStyle w:val="P28"/>
        <w:framePr w:w="3921" w:h="607" w:hRule="exact" w:wrap="none" w:vAnchor="page" w:hAnchor="margin" w:x="6800" w:y="7004"/>
        <w:rPr>
          <w:rStyle w:val="C3"/>
          <w:rtl w:val="0"/>
        </w:rPr>
      </w:pPr>
    </w:p>
    <w:p>
      <w:pPr>
        <w:pStyle w:val="P29"/>
        <w:framePr w:w="3839" w:h="480" w:hRule="exact" w:wrap="none" w:vAnchor="page" w:hAnchor="margin" w:x="6856" w:y="7060"/>
        <w:rPr>
          <w:rStyle w:val="C21"/>
          <w:rtl w:val="0"/>
        </w:rPr>
      </w:pPr>
      <w:r>
        <w:rPr>
          <w:rStyle w:val="C21"/>
          <w:rtl w:val="0"/>
        </w:rPr>
        <w:t>Ústní ověření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d) Popsat pravidla správné výrobní a hygienické praxe a vysvětlit princip kritických kontrolních bodů</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Ústní ověření</w:t>
      </w:r>
    </w:p>
    <w:p>
      <w:pPr>
        <w:pStyle w:val="P32"/>
        <w:framePr w:w="10710" w:h="248" w:hRule="exact" w:wrap="none" w:vAnchor="page" w:hAnchor="margin" w:x="28" w:y="8331"/>
        <w:rPr>
          <w:rStyle w:val="C23"/>
          <w:rtl w:val="0"/>
        </w:rPr>
      </w:pPr>
      <w:r>
        <w:rPr>
          <w:rStyle w:val="C23"/>
          <w:rtl w:val="0"/>
        </w:rPr>
        <w:t>Je třeba splnit všechna kritéria.</w:t>
      </w:r>
    </w:p>
    <w:p>
      <w:pPr>
        <w:pStyle w:val="P23"/>
        <w:framePr w:w="10710" w:h="340" w:hRule="exact" w:wrap="none" w:vAnchor="page" w:hAnchor="margin" w:x="28" w:y="8766"/>
        <w:rPr>
          <w:rStyle w:val="C18"/>
          <w:rtl w:val="0"/>
        </w:rPr>
      </w:pPr>
      <w:r>
        <w:rPr>
          <w:rStyle w:val="C18"/>
          <w:rtl w:val="0"/>
        </w:rPr>
        <w:t>Obsluha linek na výrobu nečokoládových cukrovinek</w:t>
      </w:r>
    </w:p>
    <w:p>
      <w:pPr>
        <w:pStyle w:val="P24"/>
        <w:framePr w:w="6713" w:h="376" w:hRule="exact" w:wrap="none" w:vAnchor="page" w:hAnchor="margin" w:x="45" w:y="9206"/>
        <w:rPr>
          <w:rStyle w:val="C3"/>
          <w:rtl w:val="0"/>
        </w:rPr>
      </w:pPr>
    </w:p>
    <w:p>
      <w:pPr>
        <w:pStyle w:val="P25"/>
        <w:framePr w:w="6661" w:h="249" w:hRule="exact" w:wrap="none" w:vAnchor="page" w:hAnchor="margin" w:x="71" w:y="9277"/>
        <w:rPr>
          <w:rStyle w:val="C19"/>
          <w:rtl w:val="0"/>
        </w:rPr>
      </w:pPr>
      <w:r>
        <w:rPr>
          <w:rStyle w:val="C19"/>
          <w:rtl w:val="0"/>
        </w:rPr>
        <w:t>Kritéria hodnocení</w:t>
      </w:r>
    </w:p>
    <w:p>
      <w:pPr>
        <w:pStyle w:val="P26"/>
        <w:framePr w:w="3918" w:h="376" w:hRule="exact" w:wrap="none" w:vAnchor="page" w:hAnchor="margin" w:x="6803" w:y="9206"/>
        <w:rPr>
          <w:rStyle w:val="C3"/>
          <w:rtl w:val="0"/>
        </w:rPr>
      </w:pPr>
    </w:p>
    <w:p>
      <w:pPr>
        <w:pStyle w:val="P27"/>
        <w:framePr w:w="3836" w:h="249" w:hRule="exact" w:wrap="none" w:vAnchor="page" w:hAnchor="margin" w:x="6859" w:y="9277"/>
        <w:rPr>
          <w:rStyle w:val="C20"/>
          <w:rtl w:val="0"/>
        </w:rPr>
      </w:pPr>
      <w:r>
        <w:rPr>
          <w:rStyle w:val="C20"/>
          <w:rtl w:val="0"/>
        </w:rPr>
        <w:t>Způsoby ověření</w:t>
      </w:r>
    </w:p>
    <w:p>
      <w:pPr>
        <w:pStyle w:val="P12"/>
        <w:framePr w:w="6710" w:h="607" w:hRule="exact" w:wrap="none" w:vAnchor="page" w:hAnchor="margin" w:x="45" w:y="9582"/>
        <w:rPr>
          <w:rStyle w:val="C3"/>
          <w:rtl w:val="0"/>
        </w:rPr>
      </w:pPr>
    </w:p>
    <w:p>
      <w:pPr>
        <w:pStyle w:val="P13"/>
        <w:framePr w:w="6658" w:h="480" w:hRule="exact" w:wrap="none" w:vAnchor="page" w:hAnchor="margin" w:x="71" w:y="9638"/>
        <w:rPr>
          <w:rStyle w:val="C11"/>
          <w:rtl w:val="0"/>
        </w:rPr>
      </w:pPr>
      <w:r>
        <w:rPr>
          <w:rStyle w:val="C11"/>
          <w:rtl w:val="0"/>
        </w:rPr>
        <w:t>a) Obsluhovat stroje a zařízení na výrobu nečokoládových cukrovinek v souladu se zásadami bezpečnosti práce</w:t>
      </w:r>
    </w:p>
    <w:p>
      <w:pPr>
        <w:pStyle w:val="P28"/>
        <w:framePr w:w="3921" w:h="607" w:hRule="exact" w:wrap="none" w:vAnchor="page" w:hAnchor="margin" w:x="6800" w:y="9582"/>
        <w:rPr>
          <w:rStyle w:val="C3"/>
          <w:rtl w:val="0"/>
        </w:rPr>
      </w:pPr>
    </w:p>
    <w:p>
      <w:pPr>
        <w:pStyle w:val="P29"/>
        <w:framePr w:w="3839" w:h="480" w:hRule="exact" w:wrap="none" w:vAnchor="page" w:hAnchor="margin" w:x="6856" w:y="9638"/>
        <w:rPr>
          <w:rStyle w:val="C21"/>
          <w:rtl w:val="0"/>
        </w:rPr>
      </w:pPr>
      <w:r>
        <w:rPr>
          <w:rStyle w:val="C21"/>
          <w:rtl w:val="0"/>
        </w:rPr>
        <w:t>Praktické předvedení</w:t>
      </w:r>
    </w:p>
    <w:p>
      <w:pPr>
        <w:pStyle w:val="P16"/>
        <w:framePr w:w="6710" w:h="607" w:hRule="exact" w:wrap="none" w:vAnchor="page" w:hAnchor="margin" w:x="45" w:y="10189"/>
        <w:rPr>
          <w:rStyle w:val="C3"/>
          <w:rtl w:val="0"/>
        </w:rPr>
      </w:pPr>
    </w:p>
    <w:p>
      <w:pPr>
        <w:pStyle w:val="P17"/>
        <w:framePr w:w="6658" w:h="480" w:hRule="exact" w:wrap="none" w:vAnchor="page" w:hAnchor="margin" w:x="71" w:y="10245"/>
        <w:rPr>
          <w:rStyle w:val="C13"/>
          <w:rtl w:val="0"/>
        </w:rPr>
      </w:pPr>
      <w:r>
        <w:rPr>
          <w:rStyle w:val="C13"/>
          <w:rtl w:val="0"/>
        </w:rPr>
        <w:t>b) Kontrolovat stroje a zařízení před zahájením chodu a v průběhu technologického procesu</w:t>
      </w:r>
    </w:p>
    <w:p>
      <w:pPr>
        <w:pStyle w:val="P30"/>
        <w:framePr w:w="3921" w:h="607" w:hRule="exact" w:wrap="none" w:vAnchor="page" w:hAnchor="margin" w:x="6800" w:y="10189"/>
        <w:rPr>
          <w:rStyle w:val="C3"/>
          <w:rtl w:val="0"/>
        </w:rPr>
      </w:pPr>
    </w:p>
    <w:p>
      <w:pPr>
        <w:pStyle w:val="P31"/>
        <w:framePr w:w="3839" w:h="480" w:hRule="exact" w:wrap="none" w:vAnchor="page" w:hAnchor="margin" w:x="6856" w:y="10245"/>
        <w:rPr>
          <w:rStyle w:val="C22"/>
          <w:rtl w:val="0"/>
        </w:rPr>
      </w:pPr>
      <w:r>
        <w:rPr>
          <w:rStyle w:val="C22"/>
          <w:rtl w:val="0"/>
        </w:rPr>
        <w:t>Praktické předvedení a ústní ověření</w:t>
      </w:r>
    </w:p>
    <w:p>
      <w:pPr>
        <w:pStyle w:val="P12"/>
        <w:framePr w:w="6710" w:h="376" w:hRule="exact" w:wrap="none" w:vAnchor="page" w:hAnchor="margin" w:x="45" w:y="10796"/>
        <w:rPr>
          <w:rStyle w:val="C3"/>
          <w:rtl w:val="0"/>
        </w:rPr>
      </w:pPr>
    </w:p>
    <w:p>
      <w:pPr>
        <w:pStyle w:val="P13"/>
        <w:framePr w:w="6658" w:h="249" w:hRule="exact" w:wrap="none" w:vAnchor="page" w:hAnchor="margin" w:x="71" w:y="10852"/>
        <w:rPr>
          <w:rStyle w:val="C11"/>
          <w:rtl w:val="0"/>
        </w:rPr>
      </w:pPr>
      <w:r>
        <w:rPr>
          <w:rStyle w:val="C11"/>
          <w:rtl w:val="0"/>
        </w:rPr>
        <w:t>c) Provést čištění a běžnou údržbu použitých strojů a zařízení</w:t>
      </w:r>
    </w:p>
    <w:p>
      <w:pPr>
        <w:pStyle w:val="P28"/>
        <w:framePr w:w="3921" w:h="376" w:hRule="exact" w:wrap="none" w:vAnchor="page" w:hAnchor="margin" w:x="6800" w:y="10796"/>
        <w:rPr>
          <w:rStyle w:val="C3"/>
          <w:rtl w:val="0"/>
        </w:rPr>
      </w:pPr>
    </w:p>
    <w:p>
      <w:pPr>
        <w:pStyle w:val="P29"/>
        <w:framePr w:w="3839" w:h="249" w:hRule="exact" w:wrap="none" w:vAnchor="page" w:hAnchor="margin" w:x="6856" w:y="10852"/>
        <w:rPr>
          <w:rStyle w:val="C21"/>
          <w:rtl w:val="0"/>
        </w:rPr>
      </w:pPr>
      <w:r>
        <w:rPr>
          <w:rStyle w:val="C21"/>
          <w:rtl w:val="0"/>
        </w:rPr>
        <w:t>Praktické předvedení a ústní ověření</w:t>
      </w:r>
    </w:p>
    <w:p>
      <w:pPr>
        <w:pStyle w:val="P32"/>
        <w:framePr w:w="10710" w:h="248" w:hRule="exact" w:wrap="none" w:vAnchor="page" w:hAnchor="margin" w:x="28" w:y="11285"/>
        <w:rPr>
          <w:rStyle w:val="C23"/>
          <w:rtl w:val="0"/>
        </w:rPr>
      </w:pPr>
      <w:r>
        <w:rPr>
          <w:rStyle w:val="C23"/>
          <w:rtl w:val="0"/>
        </w:rPr>
        <w:t>Je třeba splnit všechna kritéria.</w:t>
      </w:r>
    </w:p>
    <w:p>
      <w:pPr>
        <w:pStyle w:val="P23"/>
        <w:framePr w:w="10710" w:h="340" w:hRule="exact" w:wrap="none" w:vAnchor="page" w:hAnchor="margin" w:x="28" w:y="11721"/>
        <w:rPr>
          <w:rStyle w:val="C18"/>
          <w:rtl w:val="0"/>
        </w:rPr>
      </w:pPr>
      <w:r>
        <w:rPr>
          <w:rStyle w:val="C18"/>
          <w:rtl w:val="0"/>
        </w:rPr>
        <w:t>Skladování, balení a expedice potravinářských výrobků</w:t>
      </w:r>
    </w:p>
    <w:p>
      <w:pPr>
        <w:pStyle w:val="P24"/>
        <w:framePr w:w="6713" w:h="376" w:hRule="exact" w:wrap="none" w:vAnchor="page" w:hAnchor="margin" w:x="45" w:y="12160"/>
        <w:rPr>
          <w:rStyle w:val="C3"/>
          <w:rtl w:val="0"/>
        </w:rPr>
      </w:pPr>
    </w:p>
    <w:p>
      <w:pPr>
        <w:pStyle w:val="P25"/>
        <w:framePr w:w="6661" w:h="249" w:hRule="exact" w:wrap="none" w:vAnchor="page" w:hAnchor="margin" w:x="71" w:y="12231"/>
        <w:rPr>
          <w:rStyle w:val="C19"/>
          <w:rtl w:val="0"/>
        </w:rPr>
      </w:pPr>
      <w:r>
        <w:rPr>
          <w:rStyle w:val="C19"/>
          <w:rtl w:val="0"/>
        </w:rPr>
        <w:t>Kritéria hodnocení</w:t>
      </w:r>
    </w:p>
    <w:p>
      <w:pPr>
        <w:pStyle w:val="P26"/>
        <w:framePr w:w="3918" w:h="376" w:hRule="exact" w:wrap="none" w:vAnchor="page" w:hAnchor="margin" w:x="6803" w:y="12160"/>
        <w:rPr>
          <w:rStyle w:val="C3"/>
          <w:rtl w:val="0"/>
        </w:rPr>
      </w:pPr>
    </w:p>
    <w:p>
      <w:pPr>
        <w:pStyle w:val="P27"/>
        <w:framePr w:w="3836" w:h="249" w:hRule="exact" w:wrap="none" w:vAnchor="page" w:hAnchor="margin" w:x="6859" w:y="12231"/>
        <w:rPr>
          <w:rStyle w:val="C20"/>
          <w:rtl w:val="0"/>
        </w:rPr>
      </w:pPr>
      <w:r>
        <w:rPr>
          <w:rStyle w:val="C20"/>
          <w:rtl w:val="0"/>
        </w:rPr>
        <w:t>Způsoby ověření</w:t>
      </w:r>
    </w:p>
    <w:p>
      <w:pPr>
        <w:pStyle w:val="P12"/>
        <w:framePr w:w="6710" w:h="831" w:hRule="exact" w:wrap="none" w:vAnchor="page" w:hAnchor="margin" w:x="45" w:y="12536"/>
        <w:rPr>
          <w:rStyle w:val="C3"/>
          <w:rtl w:val="0"/>
        </w:rPr>
      </w:pPr>
    </w:p>
    <w:p>
      <w:pPr>
        <w:pStyle w:val="P13"/>
        <w:framePr w:w="6658" w:h="704" w:hRule="exact" w:wrap="none" w:vAnchor="page" w:hAnchor="margin" w:x="71" w:y="12592"/>
        <w:rPr>
          <w:rStyle w:val="C11"/>
          <w:rtl w:val="0"/>
        </w:rPr>
      </w:pPr>
      <w:r>
        <w:rPr>
          <w:rStyle w:val="C11"/>
          <w:rtl w:val="0"/>
        </w:rPr>
        <w:t>a) Skladovat nečokoládové cukrovinky s ohledem na jejich další kvalitu, trvanlivost a bezpečnost potravin podle zásad a pravidel správné výrobní praxe</w:t>
      </w:r>
    </w:p>
    <w:p>
      <w:pPr>
        <w:pStyle w:val="P28"/>
        <w:framePr w:w="3921" w:h="831" w:hRule="exact" w:wrap="none" w:vAnchor="page" w:hAnchor="margin" w:x="6800" w:y="12536"/>
        <w:rPr>
          <w:rStyle w:val="C3"/>
          <w:rtl w:val="0"/>
        </w:rPr>
      </w:pPr>
    </w:p>
    <w:p>
      <w:pPr>
        <w:pStyle w:val="P29"/>
        <w:framePr w:w="3839" w:h="704" w:hRule="exact" w:wrap="none" w:vAnchor="page" w:hAnchor="margin" w:x="6856" w:y="12592"/>
        <w:rPr>
          <w:rStyle w:val="C21"/>
          <w:rtl w:val="0"/>
        </w:rPr>
      </w:pPr>
      <w:r>
        <w:rPr>
          <w:rStyle w:val="C21"/>
          <w:rtl w:val="0"/>
        </w:rPr>
        <w:t>Praktické předvedení a ústní ověření</w:t>
      </w:r>
    </w:p>
    <w:p>
      <w:pPr>
        <w:pStyle w:val="P16"/>
        <w:framePr w:w="6710" w:h="607" w:hRule="exact" w:wrap="none" w:vAnchor="page" w:hAnchor="margin" w:x="45" w:y="13367"/>
        <w:rPr>
          <w:rStyle w:val="C3"/>
          <w:rtl w:val="0"/>
        </w:rPr>
      </w:pPr>
    </w:p>
    <w:p>
      <w:pPr>
        <w:pStyle w:val="P17"/>
        <w:framePr w:w="6658" w:h="480" w:hRule="exact" w:wrap="none" w:vAnchor="page" w:hAnchor="margin" w:x="71" w:y="13423"/>
        <w:rPr>
          <w:rStyle w:val="C13"/>
          <w:rtl w:val="0"/>
        </w:rPr>
      </w:pPr>
      <w:r>
        <w:rPr>
          <w:rStyle w:val="C13"/>
          <w:rtl w:val="0"/>
        </w:rPr>
        <w:t>b) Připravit vhodný obal, zabalit a označit hotové nečokoládové cukrovinky, připravit je k expedici</w:t>
      </w:r>
    </w:p>
    <w:p>
      <w:pPr>
        <w:pStyle w:val="P30"/>
        <w:framePr w:w="3921" w:h="607" w:hRule="exact" w:wrap="none" w:vAnchor="page" w:hAnchor="margin" w:x="6800" w:y="13367"/>
        <w:rPr>
          <w:rStyle w:val="C3"/>
          <w:rtl w:val="0"/>
        </w:rPr>
      </w:pPr>
    </w:p>
    <w:p>
      <w:pPr>
        <w:pStyle w:val="P31"/>
        <w:framePr w:w="3839" w:h="480" w:hRule="exact" w:wrap="none" w:vAnchor="page" w:hAnchor="margin" w:x="6856" w:y="13423"/>
        <w:rPr>
          <w:rStyle w:val="C22"/>
          <w:rtl w:val="0"/>
        </w:rPr>
      </w:pPr>
      <w:r>
        <w:rPr>
          <w:rStyle w:val="C22"/>
          <w:rtl w:val="0"/>
        </w:rPr>
        <w:t>Praktické předvedení a ústní ověření</w:t>
      </w:r>
    </w:p>
    <w:p>
      <w:pPr>
        <w:pStyle w:val="P32"/>
        <w:framePr w:w="10710" w:h="248" w:hRule="exact" w:wrap="none" w:vAnchor="page" w:hAnchor="margin" w:x="28" w:y="1408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nečokoládových cukrovinek, 9.9.2026 20:21:09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jakosti cukrovinkářských surovin, polotovarů a hotových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Sledovat a dodržovat kritické kontrolní body během výroby zadaného výrobku nečokoládových cukrovinek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kontrolu surovin, polotovarů a hotových výrobků z hlediska bezpečnosti potravin, hmotnosti, velikosti a vzhledu výrobku, připravit vzorky a provést senzorické posouzení a vyhodnotit výsledky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547" w:hRule="exact" w:wrap="none" w:vAnchor="page" w:hAnchor="margin" w:x="28" w:y="4957"/>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607" w:hRule="exact" w:wrap="none" w:vAnchor="page" w:hAnchor="margin" w:x="45" w:y="5979"/>
        <w:rPr>
          <w:rStyle w:val="C3"/>
          <w:rtl w:val="0"/>
        </w:rPr>
      </w:pPr>
    </w:p>
    <w:p>
      <w:pPr>
        <w:pStyle w:val="P13"/>
        <w:framePr w:w="6658" w:h="480" w:hRule="exact" w:wrap="none" w:vAnchor="page" w:hAnchor="margin" w:x="71" w:y="6035"/>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5979"/>
        <w:rPr>
          <w:rStyle w:val="C3"/>
          <w:rtl w:val="0"/>
        </w:rPr>
      </w:pPr>
    </w:p>
    <w:p>
      <w:pPr>
        <w:pStyle w:val="P29"/>
        <w:framePr w:w="3839" w:h="480" w:hRule="exact" w:wrap="none" w:vAnchor="page" w:hAnchor="margin" w:x="6856" w:y="6035"/>
        <w:rPr>
          <w:rStyle w:val="C21"/>
          <w:rtl w:val="0"/>
        </w:rPr>
      </w:pPr>
      <w:r>
        <w:rPr>
          <w:rStyle w:val="C21"/>
          <w:rtl w:val="0"/>
        </w:rPr>
        <w:t>Praktické předvedení</w:t>
      </w:r>
    </w:p>
    <w:p>
      <w:pPr>
        <w:pStyle w:val="P16"/>
        <w:framePr w:w="6710" w:h="376" w:hRule="exact" w:wrap="none" w:vAnchor="page" w:hAnchor="margin" w:x="45" w:y="6586"/>
        <w:rPr>
          <w:rStyle w:val="C3"/>
          <w:rtl w:val="0"/>
        </w:rPr>
      </w:pPr>
    </w:p>
    <w:p>
      <w:pPr>
        <w:pStyle w:val="P17"/>
        <w:framePr w:w="6658" w:h="249" w:hRule="exact" w:wrap="none" w:vAnchor="page" w:hAnchor="margin" w:x="71" w:y="6642"/>
        <w:rPr>
          <w:rStyle w:val="C13"/>
          <w:rtl w:val="0"/>
        </w:rPr>
      </w:pPr>
      <w:r>
        <w:rPr>
          <w:rStyle w:val="C13"/>
          <w:rtl w:val="0"/>
        </w:rPr>
        <w:t>b) Používat pracovní oděv a ochranné pomůcky</w:t>
      </w:r>
    </w:p>
    <w:p>
      <w:pPr>
        <w:pStyle w:val="P30"/>
        <w:framePr w:w="3921" w:h="376" w:hRule="exact" w:wrap="none" w:vAnchor="page" w:hAnchor="margin" w:x="6800" w:y="6586"/>
        <w:rPr>
          <w:rStyle w:val="C3"/>
          <w:rtl w:val="0"/>
        </w:rPr>
      </w:pPr>
    </w:p>
    <w:p>
      <w:pPr>
        <w:pStyle w:val="P31"/>
        <w:framePr w:w="3839" w:h="249" w:hRule="exact" w:wrap="none" w:vAnchor="page" w:hAnchor="margin" w:x="6856" w:y="6642"/>
        <w:rPr>
          <w:rStyle w:val="C22"/>
          <w:rtl w:val="0"/>
        </w:rPr>
      </w:pPr>
      <w:r>
        <w:rPr>
          <w:rStyle w:val="C22"/>
          <w:rtl w:val="0"/>
        </w:rPr>
        <w:t>Praktické předvedení</w:t>
      </w:r>
    </w:p>
    <w:p>
      <w:pPr>
        <w:pStyle w:val="P12"/>
        <w:framePr w:w="6710" w:h="376" w:hRule="exact" w:wrap="none" w:vAnchor="page" w:hAnchor="margin" w:x="45" w:y="6963"/>
        <w:rPr>
          <w:rStyle w:val="C3"/>
          <w:rtl w:val="0"/>
        </w:rPr>
      </w:pPr>
    </w:p>
    <w:p>
      <w:pPr>
        <w:pStyle w:val="P13"/>
        <w:framePr w:w="6658" w:h="249" w:hRule="exact" w:wrap="none" w:vAnchor="page" w:hAnchor="margin" w:x="71" w:y="7019"/>
        <w:rPr>
          <w:rStyle w:val="C11"/>
          <w:rtl w:val="0"/>
        </w:rPr>
      </w:pPr>
      <w:r>
        <w:rPr>
          <w:rStyle w:val="C11"/>
          <w:rtl w:val="0"/>
        </w:rPr>
        <w:t>c) Vysvětlit zásady sanitačního řádu</w:t>
      </w:r>
    </w:p>
    <w:p>
      <w:pPr>
        <w:pStyle w:val="P28"/>
        <w:framePr w:w="3921" w:h="376" w:hRule="exact" w:wrap="none" w:vAnchor="page" w:hAnchor="margin" w:x="6800" w:y="6963"/>
        <w:rPr>
          <w:rStyle w:val="C3"/>
          <w:rtl w:val="0"/>
        </w:rPr>
      </w:pPr>
    </w:p>
    <w:p>
      <w:pPr>
        <w:pStyle w:val="P29"/>
        <w:framePr w:w="3839" w:h="249" w:hRule="exact" w:wrap="none" w:vAnchor="page" w:hAnchor="margin" w:x="6856" w:y="7019"/>
        <w:rPr>
          <w:rStyle w:val="C21"/>
          <w:rtl w:val="0"/>
        </w:rPr>
      </w:pPr>
      <w:r>
        <w:rPr>
          <w:rStyle w:val="C21"/>
          <w:rtl w:val="0"/>
        </w:rPr>
        <w:t>Ústní ověření</w:t>
      </w:r>
    </w:p>
    <w:p>
      <w:pPr>
        <w:pStyle w:val="P16"/>
        <w:framePr w:w="6710" w:h="607" w:hRule="exact" w:wrap="none" w:vAnchor="page" w:hAnchor="margin" w:x="45" w:y="7339"/>
        <w:rPr>
          <w:rStyle w:val="C3"/>
          <w:rtl w:val="0"/>
        </w:rPr>
      </w:pPr>
    </w:p>
    <w:p>
      <w:pPr>
        <w:pStyle w:val="P17"/>
        <w:framePr w:w="6658" w:h="480" w:hRule="exact" w:wrap="none" w:vAnchor="page" w:hAnchor="margin" w:x="71" w:y="7395"/>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7339"/>
        <w:rPr>
          <w:rStyle w:val="C3"/>
          <w:rtl w:val="0"/>
        </w:rPr>
      </w:pPr>
    </w:p>
    <w:p>
      <w:pPr>
        <w:pStyle w:val="P31"/>
        <w:framePr w:w="3839" w:h="480" w:hRule="exact" w:wrap="none" w:vAnchor="page" w:hAnchor="margin" w:x="6856" w:y="7395"/>
        <w:rPr>
          <w:rStyle w:val="C22"/>
          <w:rtl w:val="0"/>
        </w:rPr>
      </w:pPr>
      <w:r>
        <w:rPr>
          <w:rStyle w:val="C22"/>
          <w:rtl w:val="0"/>
        </w:rPr>
        <w:t>Praktické předvedení</w:t>
      </w:r>
    </w:p>
    <w:p>
      <w:pPr>
        <w:pStyle w:val="P12"/>
        <w:framePr w:w="6710" w:h="831" w:hRule="exact" w:wrap="none" w:vAnchor="page" w:hAnchor="margin" w:x="45" w:y="7946"/>
        <w:rPr>
          <w:rStyle w:val="C3"/>
          <w:rtl w:val="0"/>
        </w:rPr>
      </w:pPr>
    </w:p>
    <w:p>
      <w:pPr>
        <w:pStyle w:val="P13"/>
        <w:framePr w:w="6658" w:h="704" w:hRule="exact" w:wrap="none" w:vAnchor="page" w:hAnchor="margin" w:x="71" w:y="8002"/>
        <w:rPr>
          <w:rStyle w:val="C11"/>
          <w:rtl w:val="0"/>
        </w:rPr>
      </w:pPr>
      <w:r>
        <w:rPr>
          <w:rStyle w:val="C11"/>
          <w:rtl w:val="0"/>
        </w:rPr>
        <w:t>e) Rozlišovat specifická bezpečnostní rizika související s manipulací se strojním vybavením a s výkonem pracovních činností při výrobě nečokoládových cukrovinek</w:t>
      </w:r>
    </w:p>
    <w:p>
      <w:pPr>
        <w:pStyle w:val="P28"/>
        <w:framePr w:w="3921" w:h="831" w:hRule="exact" w:wrap="none" w:vAnchor="page" w:hAnchor="margin" w:x="6800" w:y="7946"/>
        <w:rPr>
          <w:rStyle w:val="C3"/>
          <w:rtl w:val="0"/>
        </w:rPr>
      </w:pPr>
    </w:p>
    <w:p>
      <w:pPr>
        <w:pStyle w:val="P29"/>
        <w:framePr w:w="3839" w:h="704" w:hRule="exact" w:wrap="none" w:vAnchor="page" w:hAnchor="margin" w:x="6856" w:y="8002"/>
        <w:rPr>
          <w:rStyle w:val="C21"/>
          <w:rtl w:val="0"/>
        </w:rPr>
      </w:pPr>
      <w:r>
        <w:rPr>
          <w:rStyle w:val="C21"/>
          <w:rtl w:val="0"/>
        </w:rPr>
        <w:t>Ústní ověření</w:t>
      </w:r>
    </w:p>
    <w:p>
      <w:pPr>
        <w:pStyle w:val="P32"/>
        <w:framePr w:w="10710" w:h="248" w:hRule="exact" w:wrap="none" w:vAnchor="page" w:hAnchor="margin" w:x="28" w:y="8890"/>
        <w:rPr>
          <w:rStyle w:val="C23"/>
          <w:rtl w:val="0"/>
        </w:rPr>
      </w:pPr>
      <w:r>
        <w:rPr>
          <w:rStyle w:val="C23"/>
          <w:rtl w:val="0"/>
        </w:rPr>
        <w:t>Je třeba splnit všechna kritéria.</w:t>
      </w:r>
    </w:p>
    <w:p>
      <w:pPr>
        <w:pStyle w:val="P23"/>
        <w:framePr w:w="10710" w:h="340" w:hRule="exact" w:wrap="none" w:vAnchor="page" w:hAnchor="margin" w:x="28" w:y="9326"/>
        <w:rPr>
          <w:rStyle w:val="C18"/>
          <w:rtl w:val="0"/>
        </w:rPr>
      </w:pPr>
      <w:r>
        <w:rPr>
          <w:rStyle w:val="C18"/>
          <w:rtl w:val="0"/>
        </w:rPr>
        <w:t>Vedení provozní evidence při výrobě nečokoládových cukrovinek</w:t>
      </w:r>
    </w:p>
    <w:p>
      <w:pPr>
        <w:pStyle w:val="P24"/>
        <w:framePr w:w="6713" w:h="376" w:hRule="exact" w:wrap="none" w:vAnchor="page" w:hAnchor="margin" w:x="45" w:y="9765"/>
        <w:rPr>
          <w:rStyle w:val="C3"/>
          <w:rtl w:val="0"/>
        </w:rPr>
      </w:pPr>
    </w:p>
    <w:p>
      <w:pPr>
        <w:pStyle w:val="P25"/>
        <w:framePr w:w="6661" w:h="249" w:hRule="exact" w:wrap="none" w:vAnchor="page" w:hAnchor="margin" w:x="71" w:y="9836"/>
        <w:rPr>
          <w:rStyle w:val="C19"/>
          <w:rtl w:val="0"/>
        </w:rPr>
      </w:pPr>
      <w:r>
        <w:rPr>
          <w:rStyle w:val="C19"/>
          <w:rtl w:val="0"/>
        </w:rPr>
        <w:t>Kritéria hodnocení</w:t>
      </w:r>
    </w:p>
    <w:p>
      <w:pPr>
        <w:pStyle w:val="P26"/>
        <w:framePr w:w="3918" w:h="376" w:hRule="exact" w:wrap="none" w:vAnchor="page" w:hAnchor="margin" w:x="6803" w:y="9765"/>
        <w:rPr>
          <w:rStyle w:val="C3"/>
          <w:rtl w:val="0"/>
        </w:rPr>
      </w:pPr>
    </w:p>
    <w:p>
      <w:pPr>
        <w:pStyle w:val="P27"/>
        <w:framePr w:w="3836" w:h="249" w:hRule="exact" w:wrap="none" w:vAnchor="page" w:hAnchor="margin" w:x="6859" w:y="9836"/>
        <w:rPr>
          <w:rStyle w:val="C20"/>
          <w:rtl w:val="0"/>
        </w:rPr>
      </w:pPr>
      <w:r>
        <w:rPr>
          <w:rStyle w:val="C20"/>
          <w:rtl w:val="0"/>
        </w:rPr>
        <w:t>Způsoby ověření</w:t>
      </w:r>
    </w:p>
    <w:p>
      <w:pPr>
        <w:pStyle w:val="P12"/>
        <w:framePr w:w="6710" w:h="607" w:hRule="exact" w:wrap="none" w:vAnchor="page" w:hAnchor="margin" w:x="45" w:y="10141"/>
        <w:rPr>
          <w:rStyle w:val="C3"/>
          <w:rtl w:val="0"/>
        </w:rPr>
      </w:pPr>
    </w:p>
    <w:p>
      <w:pPr>
        <w:pStyle w:val="P13"/>
        <w:framePr w:w="6658" w:h="480" w:hRule="exact" w:wrap="none" w:vAnchor="page" w:hAnchor="margin" w:x="71" w:y="10197"/>
        <w:rPr>
          <w:rStyle w:val="C11"/>
          <w:rtl w:val="0"/>
        </w:rPr>
      </w:pPr>
      <w:r>
        <w:rPr>
          <w:rStyle w:val="C11"/>
          <w:rtl w:val="0"/>
        </w:rPr>
        <w:t>a) Vést předepsanou provozní evidenci při výrobě nečokoládových cukrovinek</w:t>
      </w:r>
    </w:p>
    <w:p>
      <w:pPr>
        <w:pStyle w:val="P28"/>
        <w:framePr w:w="3921" w:h="607" w:hRule="exact" w:wrap="none" w:vAnchor="page" w:hAnchor="margin" w:x="6800" w:y="10141"/>
        <w:rPr>
          <w:rStyle w:val="C3"/>
          <w:rtl w:val="0"/>
        </w:rPr>
      </w:pPr>
    </w:p>
    <w:p>
      <w:pPr>
        <w:pStyle w:val="P29"/>
        <w:framePr w:w="3839" w:h="480" w:hRule="exact" w:wrap="none" w:vAnchor="page" w:hAnchor="margin" w:x="6856" w:y="10197"/>
        <w:rPr>
          <w:rStyle w:val="C21"/>
          <w:rtl w:val="0"/>
        </w:rPr>
      </w:pPr>
      <w:r>
        <w:rPr>
          <w:rStyle w:val="C21"/>
          <w:rtl w:val="0"/>
        </w:rPr>
        <w:t>Praktické předvedení</w:t>
      </w:r>
    </w:p>
    <w:p>
      <w:pPr>
        <w:pStyle w:val="P32"/>
        <w:framePr w:w="10710" w:h="248" w:hRule="exact" w:wrap="none" w:vAnchor="page" w:hAnchor="margin" w:x="28" w:y="1086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Pracovník/pracovnice výroby nečokoládových cukrovinek, 9.9.2026 20:21:09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"https://www.nsp.cz/jednotka-prace/cukrar"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https://www.nsp.cz/jednotka-prace/cukrar#zdravotni-zpusobilost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dohotovení finálního výrobku, resp. nečokoládových cukrovinek s využitím technologických postupů, estetických pravidel a hygienických zásad výroby bezpečných potravin.</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2 druhů výrobků z kandytové hmoty a 1 druhu želé, množství (počet) výrobků určí zkoušející s ohledem na časový limit.</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bezpečné provádění všech úkonů a časové zvládání jednotlivých operací.</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9469"/>
        <w:rPr>
          <w:rStyle w:val="C3"/>
          <w:rtl w:val="0"/>
        </w:rPr>
      </w:pPr>
    </w:p>
    <w:p>
      <w:pPr>
        <w:pStyle w:val="P35"/>
        <w:framePr w:w="10710" w:h="340" w:hRule="exact" w:wrap="none" w:vAnchor="page" w:hAnchor="margin" w:x="28" w:y="9469"/>
        <w:rPr>
          <w:rStyle w:val="C25"/>
          <w:rtl w:val="0"/>
        </w:rPr>
      </w:pPr>
      <w:r>
        <w:rPr>
          <w:rStyle w:val="C25"/>
          <w:rtl w:val="0"/>
        </w:rPr>
        <w:t>Výsledné hodnocení</w:t>
      </w:r>
    </w:p>
    <w:p>
      <w:pPr>
        <w:keepNext w:val="0"/>
        <w:keepLines w:val="0"/>
        <w:framePr w:w="10766" w:h="1497" w:hRule="exact" w:wrap="none" w:vAnchor="page" w:hAnchor="margin" w:x="0" w:y="9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33"/>
        <w:rPr>
          <w:rStyle w:val="C3"/>
          <w:rtl w:val="0"/>
        </w:rPr>
      </w:pPr>
    </w:p>
    <w:p>
      <w:pPr>
        <w:pStyle w:val="P35"/>
        <w:framePr w:w="10710" w:h="340" w:hRule="exact" w:wrap="none" w:vAnchor="page" w:hAnchor="margin" w:x="28" w:y="11533"/>
        <w:rPr>
          <w:rStyle w:val="C25"/>
          <w:rtl w:val="0"/>
        </w:rPr>
      </w:pPr>
      <w:r>
        <w:rPr>
          <w:rStyle w:val="C25"/>
          <w:rtl w:val="0"/>
        </w:rPr>
        <w:t>Počet zkoušejících</w:t>
      </w:r>
    </w:p>
    <w:p>
      <w:pPr>
        <w:keepNext w:val="0"/>
        <w:keepLines w:val="0"/>
        <w:framePr w:w="10766" w:h="1036" w:hRule="exact" w:wrap="none" w:vAnchor="page" w:hAnchor="margin" w:x="0" w:y="11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nečokoládových cukrovinek, 9.9.2026 20:21:09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nebo cukrovinkář a střední vzdělání s maturitní zkouškou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gastronomie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cukrářské výroby nebo ve funkci učitele odborných předmětů nebo ve funkci učitele praktického vyučování nebo odborného výcviku v oboru zaměřeném na cukrářskou výrobu.</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Pracovník/pracovnice výroby nečokoládových cukrovinek, 9.9.2026 20:21:09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6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různých druhů nečokoládových cukrovinek</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výrobků</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technologické zpracování, tvarování, potahování, dohotovení apod.</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nečokoládových cukrovinek (linka)</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Obalový materiál</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aranžování výrobků</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předpisůmí</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746"/>
        <w:rPr>
          <w:rStyle w:val="C3"/>
          <w:rtl w:val="0"/>
        </w:rPr>
      </w:pPr>
    </w:p>
    <w:p>
      <w:pPr>
        <w:pStyle w:val="P35"/>
        <w:framePr w:w="10710" w:h="340" w:hRule="exact" w:wrap="none" w:vAnchor="page" w:hAnchor="margin" w:x="28" w:y="7746"/>
        <w:rPr>
          <w:rStyle w:val="C25"/>
          <w:rtl w:val="0"/>
        </w:rPr>
      </w:pPr>
      <w:r>
        <w:rPr>
          <w:rStyle w:val="C25"/>
          <w:rtl w:val="0"/>
        </w:rPr>
        <w:t>Doba přípravy na zkoušku</w:t>
      </w:r>
    </w:p>
    <w:p>
      <w:pPr>
        <w:keepNext w:val="0"/>
        <w:keepLines w:val="0"/>
        <w:framePr w:w="10766" w:h="806" w:hRule="exact" w:wrap="none" w:vAnchor="page" w:hAnchor="margin" w:x="0" w:y="80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119"/>
        <w:rPr>
          <w:rStyle w:val="C3"/>
          <w:rtl w:val="0"/>
        </w:rPr>
      </w:pPr>
    </w:p>
    <w:p>
      <w:pPr>
        <w:pStyle w:val="P35"/>
        <w:framePr w:w="10710" w:h="340" w:hRule="exact" w:wrap="none" w:vAnchor="page" w:hAnchor="margin" w:x="28" w:y="9119"/>
        <w:rPr>
          <w:rStyle w:val="C25"/>
          <w:rtl w:val="0"/>
        </w:rPr>
      </w:pPr>
      <w:r>
        <w:rPr>
          <w:rStyle w:val="C25"/>
          <w:rtl w:val="0"/>
        </w:rPr>
        <w:t>Doba pro vykonání zkoušky</w:t>
      </w:r>
    </w:p>
    <w:p>
      <w:pPr>
        <w:keepNext w:val="0"/>
        <w:keepLines w:val="0"/>
        <w:framePr w:w="10766" w:h="806" w:hRule="exact" w:wrap="none" w:vAnchor="page" w:hAnchor="margin" w:x="0" w:y="94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nečokoládových cukrovinek, 9.9.2026 20:21:09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pStyle w:val="P21"/>
        <w:framePr w:w="7654" w:h="331" w:hRule="exact" w:wrap="none" w:vAnchor="page" w:hAnchor="margin" w:x="28" w:y="15940"/>
        <w:rPr>
          <w:rStyle w:val="C16"/>
          <w:rtl w:val="0"/>
        </w:rPr>
      </w:pPr>
      <w:r>
        <w:rPr>
          <w:rStyle w:val="C16"/>
          <w:rtl w:val="0"/>
        </w:rPr>
        <w:t>Pracovník/pracovnice výroby nečokoládových cukrovinek, 9.9.2026 20:21:09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9572F2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6D344D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