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1EFB9" Type="http://schemas.openxmlformats.org/officeDocument/2006/relationships/officeDocument" Target="/word/document.xml" /><Relationship Id="coreR2F71EFB9" Type="http://schemas.openxmlformats.org/package/2006/relationships/metadata/core-properties" Target="/docProps/core.xml" /><Relationship Id="customR2F71EF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nečokoládových cukrovinek, 30.9.2026 5:49:06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30.9.2026 5:49:06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30.9.2026 5:49:06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30.9.2026 5:49:06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30.9.2026 5:49:06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30.9.2026 5:49:06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30.9.2026 5:49:06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3799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21F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