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E9E912" Type="http://schemas.openxmlformats.org/officeDocument/2006/relationships/officeDocument" Target="/word/document.xml" /><Relationship Id="coreR2EE9E912" Type="http://schemas.openxmlformats.org/package/2006/relationships/metadata/core-properties" Target="/docProps/core.xml" /><Relationship Id="customR2EE9E9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Těžební činnost (kód: 41-023-H)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výchovných zásahů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Těžba dřeva motorovými pilami, odkorňování kmenů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vytěženými kmeny a jejich soustřeďování na odvozní místo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Manipulace vytěženého dříví na odvozním místě či v expedičním skladu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sortimentů dříví a jeho přeprava na manipulačních skladech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Komplexní zpracování těžebních zbytků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24.10.2008 do: 30.07.2025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18.10.2026 18:27:53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Je nutno dodržovat zásadu, že jeden zkoušející může zkoušet max. 3 osoby současně (nikoliv u těžby dříví víceoperačními těžebními stroji).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předložení řidičského oprávnění skupiny T, osvědčení pro práci s motorovou pilou a hydraulickým jeřábem.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18.10.2026 18:27:53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18.10.2026 18:27:53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