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53437C" Type="http://schemas.openxmlformats.org/officeDocument/2006/relationships/officeDocument" Target="/word/document.xml" /><Relationship Id="coreR1B53437C" Type="http://schemas.openxmlformats.org/package/2006/relationships/metadata/core-properties" Target="/docProps/core.xml" /><Relationship Id="customR1B5343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Údržba lesních cest (kód: 41-025-H)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Údržba lesních cest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Úprava erozních rýh na vývozních linkách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Vyhotovování výkazů o práci v lese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Chemické ošetření zeleně podél cest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Údržba vodních propustků a podélných příkopů cest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Výřez trvalé zeleně podél cest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Oprava poškozených míst na cestách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údržba, opravy a výměna sítě svodnic v cestní síti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28.01.2014 do: 14.03.2020</w:t>
      </w:r>
    </w:p>
    <w:p>
      <w:pPr>
        <w:pStyle w:val="P21"/>
        <w:framePr w:w="7654" w:h="331" w:hRule="exact" w:wrap="none" w:vAnchor="page" w:hAnchor="margin" w:x="28" w:y="15940"/>
        <w:rPr>
          <w:rStyle w:val="C16"/>
          <w:rtl w:val="0"/>
        </w:rPr>
      </w:pPr>
      <w:r>
        <w:rPr>
          <w:rStyle w:val="C16"/>
          <w:rtl w:val="0"/>
        </w:rPr>
        <w:t>Údržba lesních cest, 11.7.2026 3:47:17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Úprava erozních rýh na vývozních linkách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způsoby asanace erozních rýh na vývozních linkách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30"/>
        <w:framePr w:w="10710" w:h="248" w:hRule="exact" w:wrap="none" w:vAnchor="page" w:hAnchor="margin" w:x="28" w:y="4017"/>
        <w:rPr>
          <w:rStyle w:val="C22"/>
          <w:rtl w:val="0"/>
        </w:rPr>
      </w:pPr>
      <w:r>
        <w:rPr>
          <w:rStyle w:val="C22"/>
          <w:rtl w:val="0"/>
        </w:rPr>
        <w:t>Je třeba splnit toto kritérium.</w:t>
      </w:r>
    </w:p>
    <w:p>
      <w:pPr>
        <w:pStyle w:val="P23"/>
        <w:framePr w:w="10710" w:h="340" w:hRule="exact" w:wrap="none" w:vAnchor="page" w:hAnchor="margin" w:x="28" w:y="4453"/>
        <w:rPr>
          <w:rStyle w:val="C18"/>
          <w:rtl w:val="0"/>
        </w:rPr>
      </w:pPr>
      <w:r>
        <w:rPr>
          <w:rStyle w:val="C18"/>
          <w:rtl w:val="0"/>
        </w:rPr>
        <w:t>Vyhotovování výkazů o práci v lese</w:t>
      </w:r>
    </w:p>
    <w:p>
      <w:pPr>
        <w:pStyle w:val="P24"/>
        <w:framePr w:w="6713" w:h="376" w:hRule="exact" w:wrap="none" w:vAnchor="page" w:hAnchor="margin" w:x="45" w:y="4892"/>
        <w:rPr>
          <w:rStyle w:val="C3"/>
          <w:rtl w:val="0"/>
        </w:rPr>
      </w:pPr>
    </w:p>
    <w:p>
      <w:pPr>
        <w:pStyle w:val="P25"/>
        <w:framePr w:w="6661" w:h="249" w:hRule="exact" w:wrap="none" w:vAnchor="page" w:hAnchor="margin" w:x="71" w:y="4963"/>
        <w:rPr>
          <w:rStyle w:val="C19"/>
          <w:rtl w:val="0"/>
        </w:rPr>
      </w:pPr>
      <w:r>
        <w:rPr>
          <w:rStyle w:val="C19"/>
          <w:rtl w:val="0"/>
        </w:rPr>
        <w:t>Kritéria hodnocení</w:t>
      </w:r>
    </w:p>
    <w:p>
      <w:pPr>
        <w:pStyle w:val="P26"/>
        <w:framePr w:w="3918" w:h="376" w:hRule="exact" w:wrap="none" w:vAnchor="page" w:hAnchor="margin" w:x="6803" w:y="4892"/>
        <w:rPr>
          <w:rStyle w:val="C3"/>
          <w:rtl w:val="0"/>
        </w:rPr>
      </w:pPr>
    </w:p>
    <w:p>
      <w:pPr>
        <w:pStyle w:val="P27"/>
        <w:framePr w:w="3836" w:h="249" w:hRule="exact" w:wrap="none" w:vAnchor="page" w:hAnchor="margin" w:x="6859" w:y="4963"/>
        <w:rPr>
          <w:rStyle w:val="C20"/>
          <w:rtl w:val="0"/>
        </w:rPr>
      </w:pPr>
      <w:r>
        <w:rPr>
          <w:rStyle w:val="C20"/>
          <w:rtl w:val="0"/>
        </w:rPr>
        <w:t>Způsoby ověření</w:t>
      </w:r>
    </w:p>
    <w:p>
      <w:pPr>
        <w:pStyle w:val="P12"/>
        <w:framePr w:w="6710" w:h="607" w:hRule="exact" w:wrap="none" w:vAnchor="page" w:hAnchor="margin" w:x="45" w:y="5268"/>
        <w:rPr>
          <w:rStyle w:val="C3"/>
          <w:rtl w:val="0"/>
        </w:rPr>
      </w:pPr>
    </w:p>
    <w:p>
      <w:pPr>
        <w:pStyle w:val="P13"/>
        <w:framePr w:w="6658" w:h="480" w:hRule="exact" w:wrap="none" w:vAnchor="page" w:hAnchor="margin" w:x="71" w:y="5324"/>
        <w:rPr>
          <w:rStyle w:val="C11"/>
          <w:rtl w:val="0"/>
        </w:rPr>
      </w:pPr>
      <w:r>
        <w:rPr>
          <w:rStyle w:val="C11"/>
          <w:rtl w:val="0"/>
        </w:rPr>
        <w:t>a) Vyplnit běžné pracovní záznamy vedené pro činnosti související s údržbou lesních cest</w:t>
      </w:r>
    </w:p>
    <w:p>
      <w:pPr>
        <w:pStyle w:val="P28"/>
        <w:framePr w:w="3921" w:h="607" w:hRule="exact" w:wrap="none" w:vAnchor="page" w:hAnchor="margin" w:x="6800" w:y="5268"/>
        <w:rPr>
          <w:rStyle w:val="C3"/>
          <w:rtl w:val="0"/>
        </w:rPr>
      </w:pPr>
    </w:p>
    <w:p>
      <w:pPr>
        <w:pStyle w:val="P29"/>
        <w:framePr w:w="3839" w:h="480" w:hRule="exact" w:wrap="none" w:vAnchor="page" w:hAnchor="margin" w:x="6856" w:y="5324"/>
        <w:rPr>
          <w:rStyle w:val="C21"/>
          <w:rtl w:val="0"/>
        </w:rPr>
      </w:pPr>
      <w:r>
        <w:rPr>
          <w:rStyle w:val="C21"/>
          <w:rtl w:val="0"/>
        </w:rPr>
        <w:t>Praktické předvedení s ústním vysvětlením</w:t>
      </w:r>
    </w:p>
    <w:p>
      <w:pPr>
        <w:pStyle w:val="P30"/>
        <w:framePr w:w="10710" w:h="248" w:hRule="exact" w:wrap="none" w:vAnchor="page" w:hAnchor="margin" w:x="28" w:y="5988"/>
        <w:rPr>
          <w:rStyle w:val="C22"/>
          <w:rtl w:val="0"/>
        </w:rPr>
      </w:pPr>
      <w:r>
        <w:rPr>
          <w:rStyle w:val="C22"/>
          <w:rtl w:val="0"/>
        </w:rPr>
        <w:t>Je třeba splnit toto kritérium.</w:t>
      </w:r>
    </w:p>
    <w:p>
      <w:pPr>
        <w:pStyle w:val="P23"/>
        <w:framePr w:w="10710" w:h="340" w:hRule="exact" w:wrap="none" w:vAnchor="page" w:hAnchor="margin" w:x="28" w:y="6424"/>
        <w:rPr>
          <w:rStyle w:val="C18"/>
          <w:rtl w:val="0"/>
        </w:rPr>
      </w:pPr>
      <w:r>
        <w:rPr>
          <w:rStyle w:val="C18"/>
          <w:rtl w:val="0"/>
        </w:rPr>
        <w:t>Chemické ošetření zeleně podél cest</w:t>
      </w:r>
    </w:p>
    <w:p>
      <w:pPr>
        <w:pStyle w:val="P24"/>
        <w:framePr w:w="6713" w:h="376" w:hRule="exact" w:wrap="none" w:vAnchor="page" w:hAnchor="margin" w:x="45" w:y="6863"/>
        <w:rPr>
          <w:rStyle w:val="C3"/>
          <w:rtl w:val="0"/>
        </w:rPr>
      </w:pPr>
    </w:p>
    <w:p>
      <w:pPr>
        <w:pStyle w:val="P25"/>
        <w:framePr w:w="6661" w:h="249" w:hRule="exact" w:wrap="none" w:vAnchor="page" w:hAnchor="margin" w:x="71" w:y="6934"/>
        <w:rPr>
          <w:rStyle w:val="C19"/>
          <w:rtl w:val="0"/>
        </w:rPr>
      </w:pPr>
      <w:r>
        <w:rPr>
          <w:rStyle w:val="C19"/>
          <w:rtl w:val="0"/>
        </w:rPr>
        <w:t>Kritéria hodnocení</w:t>
      </w:r>
    </w:p>
    <w:p>
      <w:pPr>
        <w:pStyle w:val="P26"/>
        <w:framePr w:w="3918" w:h="376" w:hRule="exact" w:wrap="none" w:vAnchor="page" w:hAnchor="margin" w:x="6803" w:y="6863"/>
        <w:rPr>
          <w:rStyle w:val="C3"/>
          <w:rtl w:val="0"/>
        </w:rPr>
      </w:pPr>
    </w:p>
    <w:p>
      <w:pPr>
        <w:pStyle w:val="P27"/>
        <w:framePr w:w="3836" w:h="249" w:hRule="exact" w:wrap="none" w:vAnchor="page" w:hAnchor="margin" w:x="6859" w:y="6934"/>
        <w:rPr>
          <w:rStyle w:val="C20"/>
          <w:rtl w:val="0"/>
        </w:rPr>
      </w:pPr>
      <w:r>
        <w:rPr>
          <w:rStyle w:val="C20"/>
          <w:rtl w:val="0"/>
        </w:rPr>
        <w:t>Způsoby ověření</w:t>
      </w:r>
    </w:p>
    <w:p>
      <w:pPr>
        <w:pStyle w:val="P12"/>
        <w:framePr w:w="6710" w:h="607" w:hRule="exact" w:wrap="none" w:vAnchor="page" w:hAnchor="margin" w:x="45" w:y="7239"/>
        <w:rPr>
          <w:rStyle w:val="C3"/>
          <w:rtl w:val="0"/>
        </w:rPr>
      </w:pPr>
    </w:p>
    <w:p>
      <w:pPr>
        <w:pStyle w:val="P13"/>
        <w:framePr w:w="6658" w:h="480" w:hRule="exact" w:wrap="none" w:vAnchor="page" w:hAnchor="margin" w:x="71" w:y="7295"/>
        <w:rPr>
          <w:rStyle w:val="C11"/>
          <w:rtl w:val="0"/>
        </w:rPr>
      </w:pPr>
      <w:r>
        <w:rPr>
          <w:rStyle w:val="C11"/>
          <w:rtl w:val="0"/>
        </w:rPr>
        <w:t>a) Na základě stanoveného pracovního postupu připravit roztok pro likvidaci nežádoucích dřevin a zeleně podél cest, včetně dodržení zásad BOZP</w:t>
      </w:r>
    </w:p>
    <w:p>
      <w:pPr>
        <w:pStyle w:val="P28"/>
        <w:framePr w:w="3921" w:h="607" w:hRule="exact" w:wrap="none" w:vAnchor="page" w:hAnchor="margin" w:x="6800" w:y="7239"/>
        <w:rPr>
          <w:rStyle w:val="C3"/>
          <w:rtl w:val="0"/>
        </w:rPr>
      </w:pPr>
    </w:p>
    <w:p>
      <w:pPr>
        <w:pStyle w:val="P29"/>
        <w:framePr w:w="3839" w:h="480" w:hRule="exact" w:wrap="none" w:vAnchor="page" w:hAnchor="margin" w:x="6856" w:y="7295"/>
        <w:rPr>
          <w:rStyle w:val="C21"/>
          <w:rtl w:val="0"/>
        </w:rPr>
      </w:pPr>
      <w:r>
        <w:rPr>
          <w:rStyle w:val="C21"/>
          <w:rtl w:val="0"/>
        </w:rPr>
        <w:t>Praktické předvedení s ústním vysvětlením</w:t>
      </w:r>
    </w:p>
    <w:p>
      <w:pPr>
        <w:pStyle w:val="P16"/>
        <w:framePr w:w="6710" w:h="831" w:hRule="exact" w:wrap="none" w:vAnchor="page" w:hAnchor="margin" w:x="45" w:y="7846"/>
        <w:rPr>
          <w:rStyle w:val="C3"/>
          <w:rtl w:val="0"/>
        </w:rPr>
      </w:pPr>
    </w:p>
    <w:p>
      <w:pPr>
        <w:pStyle w:val="P17"/>
        <w:framePr w:w="6658" w:h="704" w:hRule="exact" w:wrap="none" w:vAnchor="page" w:hAnchor="margin" w:x="71" w:y="7902"/>
        <w:rPr>
          <w:rStyle w:val="C13"/>
          <w:rtl w:val="0"/>
        </w:rPr>
      </w:pPr>
      <w:r>
        <w:rPr>
          <w:rStyle w:val="C13"/>
          <w:rtl w:val="0"/>
        </w:rPr>
        <w:t>b) Provést seřízení strojů a předvést základní operace související s ručním a mechanizovaným ošetřením zeleně chemickými prostředky v konkrétních podmínkách</w:t>
      </w:r>
    </w:p>
    <w:p>
      <w:pPr>
        <w:pStyle w:val="P31"/>
        <w:framePr w:w="3921" w:h="831" w:hRule="exact" w:wrap="none" w:vAnchor="page" w:hAnchor="margin" w:x="6800" w:y="7846"/>
        <w:rPr>
          <w:rStyle w:val="C3"/>
          <w:rtl w:val="0"/>
        </w:rPr>
      </w:pPr>
    </w:p>
    <w:p>
      <w:pPr>
        <w:pStyle w:val="P32"/>
        <w:framePr w:w="3839" w:h="704" w:hRule="exact" w:wrap="none" w:vAnchor="page" w:hAnchor="margin" w:x="6856" w:y="7902"/>
        <w:rPr>
          <w:rStyle w:val="C23"/>
          <w:rtl w:val="0"/>
        </w:rPr>
      </w:pPr>
      <w:r>
        <w:rPr>
          <w:rStyle w:val="C23"/>
          <w:rtl w:val="0"/>
        </w:rPr>
        <w:t>Praktické předvedení s ústním vysvětlením</w:t>
      </w:r>
    </w:p>
    <w:p>
      <w:pPr>
        <w:pStyle w:val="P12"/>
        <w:framePr w:w="6710" w:h="376" w:hRule="exact" w:wrap="none" w:vAnchor="page" w:hAnchor="margin" w:x="45" w:y="8677"/>
        <w:rPr>
          <w:rStyle w:val="C3"/>
          <w:rtl w:val="0"/>
        </w:rPr>
      </w:pPr>
    </w:p>
    <w:p>
      <w:pPr>
        <w:pStyle w:val="P13"/>
        <w:framePr w:w="6658" w:h="249" w:hRule="exact" w:wrap="none" w:vAnchor="page" w:hAnchor="margin" w:x="71" w:y="8733"/>
        <w:rPr>
          <w:rStyle w:val="C11"/>
          <w:rtl w:val="0"/>
        </w:rPr>
      </w:pPr>
      <w:r>
        <w:rPr>
          <w:rStyle w:val="C11"/>
          <w:rtl w:val="0"/>
        </w:rPr>
        <w:t>c) Popsat kontrolu a údržbu použité mechanizace</w:t>
      </w:r>
    </w:p>
    <w:p>
      <w:pPr>
        <w:pStyle w:val="P28"/>
        <w:framePr w:w="3921" w:h="376" w:hRule="exact" w:wrap="none" w:vAnchor="page" w:hAnchor="margin" w:x="6800" w:y="8677"/>
        <w:rPr>
          <w:rStyle w:val="C3"/>
          <w:rtl w:val="0"/>
        </w:rPr>
      </w:pPr>
    </w:p>
    <w:p>
      <w:pPr>
        <w:pStyle w:val="P29"/>
        <w:framePr w:w="3839" w:h="249" w:hRule="exact" w:wrap="none" w:vAnchor="page" w:hAnchor="margin" w:x="6856" w:y="8733"/>
        <w:rPr>
          <w:rStyle w:val="C21"/>
          <w:rtl w:val="0"/>
        </w:rPr>
      </w:pPr>
      <w:r>
        <w:rPr>
          <w:rStyle w:val="C21"/>
          <w:rtl w:val="0"/>
        </w:rPr>
        <w:t>Ústní ověření</w:t>
      </w:r>
    </w:p>
    <w:p>
      <w:pPr>
        <w:pStyle w:val="P16"/>
        <w:framePr w:w="6710" w:h="607" w:hRule="exact" w:wrap="none" w:vAnchor="page" w:hAnchor="margin" w:x="45" w:y="9054"/>
        <w:rPr>
          <w:rStyle w:val="C3"/>
          <w:rtl w:val="0"/>
        </w:rPr>
      </w:pPr>
    </w:p>
    <w:p>
      <w:pPr>
        <w:pStyle w:val="P17"/>
        <w:framePr w:w="6658" w:h="480" w:hRule="exact" w:wrap="none" w:vAnchor="page" w:hAnchor="margin" w:x="71" w:y="9110"/>
        <w:rPr>
          <w:rStyle w:val="C13"/>
          <w:rtl w:val="0"/>
        </w:rPr>
      </w:pPr>
      <w:r>
        <w:rPr>
          <w:rStyle w:val="C13"/>
          <w:rtl w:val="0"/>
        </w:rPr>
        <w:t>d) Popsat základní bezpečnostní požadavky předepsané pro práci s chemickými látkami, včetně směsí látek, na daném pracovišti</w:t>
      </w:r>
    </w:p>
    <w:p>
      <w:pPr>
        <w:pStyle w:val="P31"/>
        <w:framePr w:w="3921" w:h="607" w:hRule="exact" w:wrap="none" w:vAnchor="page" w:hAnchor="margin" w:x="6800" w:y="9054"/>
        <w:rPr>
          <w:rStyle w:val="C3"/>
          <w:rtl w:val="0"/>
        </w:rPr>
      </w:pPr>
    </w:p>
    <w:p>
      <w:pPr>
        <w:pStyle w:val="P32"/>
        <w:framePr w:w="3839" w:h="480" w:hRule="exact" w:wrap="none" w:vAnchor="page" w:hAnchor="margin" w:x="6856" w:y="9110"/>
        <w:rPr>
          <w:rStyle w:val="C23"/>
          <w:rtl w:val="0"/>
        </w:rPr>
      </w:pPr>
      <w:r>
        <w:rPr>
          <w:rStyle w:val="C23"/>
          <w:rtl w:val="0"/>
        </w:rPr>
        <w:t>Ústní ověření</w:t>
      </w:r>
    </w:p>
    <w:p>
      <w:pPr>
        <w:pStyle w:val="P30"/>
        <w:framePr w:w="10710" w:h="248" w:hRule="exact" w:wrap="none" w:vAnchor="page" w:hAnchor="margin" w:x="28" w:y="9774"/>
        <w:rPr>
          <w:rStyle w:val="C22"/>
          <w:rtl w:val="0"/>
        </w:rPr>
      </w:pPr>
      <w:r>
        <w:rPr>
          <w:rStyle w:val="C22"/>
          <w:rtl w:val="0"/>
        </w:rPr>
        <w:t>Je třeba splnit všechna kritéria.</w:t>
      </w:r>
    </w:p>
    <w:p>
      <w:pPr>
        <w:pStyle w:val="P23"/>
        <w:framePr w:w="10710" w:h="340" w:hRule="exact" w:wrap="none" w:vAnchor="page" w:hAnchor="margin" w:x="28" w:y="10210"/>
        <w:rPr>
          <w:rStyle w:val="C18"/>
          <w:rtl w:val="0"/>
        </w:rPr>
      </w:pPr>
      <w:r>
        <w:rPr>
          <w:rStyle w:val="C18"/>
          <w:rtl w:val="0"/>
        </w:rPr>
        <w:t>Údržba vodních propustků a podélných příkopů cest</w:t>
      </w:r>
    </w:p>
    <w:p>
      <w:pPr>
        <w:pStyle w:val="P24"/>
        <w:framePr w:w="6713" w:h="376" w:hRule="exact" w:wrap="none" w:vAnchor="page" w:hAnchor="margin" w:x="45" w:y="10649"/>
        <w:rPr>
          <w:rStyle w:val="C3"/>
          <w:rtl w:val="0"/>
        </w:rPr>
      </w:pPr>
    </w:p>
    <w:p>
      <w:pPr>
        <w:pStyle w:val="P25"/>
        <w:framePr w:w="6661" w:h="249" w:hRule="exact" w:wrap="none" w:vAnchor="page" w:hAnchor="margin" w:x="71" w:y="10720"/>
        <w:rPr>
          <w:rStyle w:val="C19"/>
          <w:rtl w:val="0"/>
        </w:rPr>
      </w:pPr>
      <w:r>
        <w:rPr>
          <w:rStyle w:val="C19"/>
          <w:rtl w:val="0"/>
        </w:rPr>
        <w:t>Kritéria hodnocení</w:t>
      </w:r>
    </w:p>
    <w:p>
      <w:pPr>
        <w:pStyle w:val="P26"/>
        <w:framePr w:w="3918" w:h="376" w:hRule="exact" w:wrap="none" w:vAnchor="page" w:hAnchor="margin" w:x="6803" w:y="10649"/>
        <w:rPr>
          <w:rStyle w:val="C3"/>
          <w:rtl w:val="0"/>
        </w:rPr>
      </w:pPr>
    </w:p>
    <w:p>
      <w:pPr>
        <w:pStyle w:val="P27"/>
        <w:framePr w:w="3836" w:h="249" w:hRule="exact" w:wrap="none" w:vAnchor="page" w:hAnchor="margin" w:x="6859" w:y="10720"/>
        <w:rPr>
          <w:rStyle w:val="C20"/>
          <w:rtl w:val="0"/>
        </w:rPr>
      </w:pPr>
      <w:r>
        <w:rPr>
          <w:rStyle w:val="C20"/>
          <w:rtl w:val="0"/>
        </w:rPr>
        <w:t>Způsoby ověření</w:t>
      </w:r>
    </w:p>
    <w:p>
      <w:pPr>
        <w:pStyle w:val="P12"/>
        <w:framePr w:w="6710" w:h="376" w:hRule="exact" w:wrap="none" w:vAnchor="page" w:hAnchor="margin" w:x="45" w:y="11025"/>
        <w:rPr>
          <w:rStyle w:val="C3"/>
          <w:rtl w:val="0"/>
        </w:rPr>
      </w:pPr>
    </w:p>
    <w:p>
      <w:pPr>
        <w:pStyle w:val="P13"/>
        <w:framePr w:w="6658" w:h="249" w:hRule="exact" w:wrap="none" w:vAnchor="page" w:hAnchor="margin" w:x="71" w:y="11081"/>
        <w:rPr>
          <w:rStyle w:val="C11"/>
          <w:rtl w:val="0"/>
        </w:rPr>
      </w:pPr>
      <w:r>
        <w:rPr>
          <w:rStyle w:val="C11"/>
          <w:rtl w:val="0"/>
        </w:rPr>
        <w:t>a) Popsat údržbu určeného vodního propustku a podélného příkopu cesty</w:t>
      </w:r>
    </w:p>
    <w:p>
      <w:pPr>
        <w:pStyle w:val="P28"/>
        <w:framePr w:w="3921" w:h="376" w:hRule="exact" w:wrap="none" w:vAnchor="page" w:hAnchor="margin" w:x="6800" w:y="11025"/>
        <w:rPr>
          <w:rStyle w:val="C3"/>
          <w:rtl w:val="0"/>
        </w:rPr>
      </w:pPr>
    </w:p>
    <w:p>
      <w:pPr>
        <w:pStyle w:val="P29"/>
        <w:framePr w:w="3839" w:h="249" w:hRule="exact" w:wrap="none" w:vAnchor="page" w:hAnchor="margin" w:x="6856" w:y="11081"/>
        <w:rPr>
          <w:rStyle w:val="C21"/>
          <w:rtl w:val="0"/>
        </w:rPr>
      </w:pPr>
      <w:r>
        <w:rPr>
          <w:rStyle w:val="C21"/>
          <w:rtl w:val="0"/>
        </w:rPr>
        <w:t>Ústní ověření</w:t>
      </w:r>
    </w:p>
    <w:p>
      <w:pPr>
        <w:pStyle w:val="P30"/>
        <w:framePr w:w="10710" w:h="248" w:hRule="exact" w:wrap="none" w:vAnchor="page" w:hAnchor="margin" w:x="28" w:y="11515"/>
        <w:rPr>
          <w:rStyle w:val="C22"/>
          <w:rtl w:val="0"/>
        </w:rPr>
      </w:pPr>
      <w:r>
        <w:rPr>
          <w:rStyle w:val="C22"/>
          <w:rtl w:val="0"/>
        </w:rPr>
        <w:t>Je třeba splnit toto kritérium.</w:t>
      </w:r>
    </w:p>
    <w:p>
      <w:pPr>
        <w:pStyle w:val="P23"/>
        <w:framePr w:w="10710" w:h="340" w:hRule="exact" w:wrap="none" w:vAnchor="page" w:hAnchor="margin" w:x="28" w:y="11950"/>
        <w:rPr>
          <w:rStyle w:val="C18"/>
          <w:rtl w:val="0"/>
        </w:rPr>
      </w:pPr>
      <w:r>
        <w:rPr>
          <w:rStyle w:val="C18"/>
          <w:rtl w:val="0"/>
        </w:rPr>
        <w:t>Výřez trvalé zeleně podél cest</w:t>
      </w:r>
    </w:p>
    <w:p>
      <w:pPr>
        <w:pStyle w:val="P24"/>
        <w:framePr w:w="6713" w:h="376" w:hRule="exact" w:wrap="none" w:vAnchor="page" w:hAnchor="margin" w:x="45" w:y="12390"/>
        <w:rPr>
          <w:rStyle w:val="C3"/>
          <w:rtl w:val="0"/>
        </w:rPr>
      </w:pPr>
    </w:p>
    <w:p>
      <w:pPr>
        <w:pStyle w:val="P25"/>
        <w:framePr w:w="6661" w:h="249" w:hRule="exact" w:wrap="none" w:vAnchor="page" w:hAnchor="margin" w:x="71" w:y="12461"/>
        <w:rPr>
          <w:rStyle w:val="C19"/>
          <w:rtl w:val="0"/>
        </w:rPr>
      </w:pPr>
      <w:r>
        <w:rPr>
          <w:rStyle w:val="C19"/>
          <w:rtl w:val="0"/>
        </w:rPr>
        <w:t>Kritéria hodnocení</w:t>
      </w:r>
    </w:p>
    <w:p>
      <w:pPr>
        <w:pStyle w:val="P26"/>
        <w:framePr w:w="3918" w:h="376" w:hRule="exact" w:wrap="none" w:vAnchor="page" w:hAnchor="margin" w:x="6803" w:y="12390"/>
        <w:rPr>
          <w:rStyle w:val="C3"/>
          <w:rtl w:val="0"/>
        </w:rPr>
      </w:pPr>
    </w:p>
    <w:p>
      <w:pPr>
        <w:pStyle w:val="P27"/>
        <w:framePr w:w="3836" w:h="249" w:hRule="exact" w:wrap="none" w:vAnchor="page" w:hAnchor="margin" w:x="6859" w:y="12461"/>
        <w:rPr>
          <w:rStyle w:val="C20"/>
          <w:rtl w:val="0"/>
        </w:rPr>
      </w:pPr>
      <w:r>
        <w:rPr>
          <w:rStyle w:val="C20"/>
          <w:rtl w:val="0"/>
        </w:rPr>
        <w:t>Způsoby ověření</w:t>
      </w:r>
    </w:p>
    <w:p>
      <w:pPr>
        <w:pStyle w:val="P12"/>
        <w:framePr w:w="6710" w:h="607" w:hRule="exact" w:wrap="none" w:vAnchor="page" w:hAnchor="margin" w:x="45" w:y="12766"/>
        <w:rPr>
          <w:rStyle w:val="C3"/>
          <w:rtl w:val="0"/>
        </w:rPr>
      </w:pPr>
    </w:p>
    <w:p>
      <w:pPr>
        <w:pStyle w:val="P13"/>
        <w:framePr w:w="6658" w:h="480" w:hRule="exact" w:wrap="none" w:vAnchor="page" w:hAnchor="margin" w:x="71" w:y="12822"/>
        <w:rPr>
          <w:rStyle w:val="C11"/>
          <w:rtl w:val="0"/>
        </w:rPr>
      </w:pPr>
      <w:r>
        <w:rPr>
          <w:rStyle w:val="C11"/>
          <w:rtl w:val="0"/>
        </w:rPr>
        <w:t>a) Provést výřez trvalé zeleně podél cesty pomocí ručního nářadí, křovinořezu nebo motorové pily</w:t>
      </w:r>
    </w:p>
    <w:p>
      <w:pPr>
        <w:pStyle w:val="P28"/>
        <w:framePr w:w="3921" w:h="607" w:hRule="exact" w:wrap="none" w:vAnchor="page" w:hAnchor="margin" w:x="6800" w:y="12766"/>
        <w:rPr>
          <w:rStyle w:val="C3"/>
          <w:rtl w:val="0"/>
        </w:rPr>
      </w:pPr>
    </w:p>
    <w:p>
      <w:pPr>
        <w:pStyle w:val="P29"/>
        <w:framePr w:w="3839" w:h="480" w:hRule="exact" w:wrap="none" w:vAnchor="page" w:hAnchor="margin" w:x="6856" w:y="12822"/>
        <w:rPr>
          <w:rStyle w:val="C21"/>
          <w:rtl w:val="0"/>
        </w:rPr>
      </w:pPr>
      <w:r>
        <w:rPr>
          <w:rStyle w:val="C21"/>
          <w:rtl w:val="0"/>
        </w:rPr>
        <w:t>Praktické předvedení s ústním vysvětlením</w:t>
      </w:r>
    </w:p>
    <w:p>
      <w:pPr>
        <w:pStyle w:val="P16"/>
        <w:framePr w:w="6710" w:h="607" w:hRule="exact" w:wrap="none" w:vAnchor="page" w:hAnchor="margin" w:x="45" w:y="13373"/>
        <w:rPr>
          <w:rStyle w:val="C3"/>
          <w:rtl w:val="0"/>
        </w:rPr>
      </w:pPr>
    </w:p>
    <w:p>
      <w:pPr>
        <w:pStyle w:val="P17"/>
        <w:framePr w:w="6658" w:h="480" w:hRule="exact" w:wrap="none" w:vAnchor="page" w:hAnchor="margin" w:x="71" w:y="13429"/>
        <w:rPr>
          <w:rStyle w:val="C13"/>
          <w:rtl w:val="0"/>
        </w:rPr>
      </w:pPr>
      <w:r>
        <w:rPr>
          <w:rStyle w:val="C13"/>
          <w:rtl w:val="0"/>
        </w:rPr>
        <w:t>b) Provést údržbu a určenou drobnou opravu použitého nářadí a mechanizačních prostředků</w:t>
      </w:r>
    </w:p>
    <w:p>
      <w:pPr>
        <w:pStyle w:val="P31"/>
        <w:framePr w:w="3921" w:h="607" w:hRule="exact" w:wrap="none" w:vAnchor="page" w:hAnchor="margin" w:x="6800" w:y="13373"/>
        <w:rPr>
          <w:rStyle w:val="C3"/>
          <w:rtl w:val="0"/>
        </w:rPr>
      </w:pPr>
    </w:p>
    <w:p>
      <w:pPr>
        <w:pStyle w:val="P32"/>
        <w:framePr w:w="3839" w:h="480" w:hRule="exact" w:wrap="none" w:vAnchor="page" w:hAnchor="margin" w:x="6856" w:y="13429"/>
        <w:rPr>
          <w:rStyle w:val="C23"/>
          <w:rtl w:val="0"/>
        </w:rPr>
      </w:pPr>
      <w:r>
        <w:rPr>
          <w:rStyle w:val="C23"/>
          <w:rtl w:val="0"/>
        </w:rPr>
        <w:t>Praktické předvedení s ústním vysvětlením</w:t>
      </w:r>
    </w:p>
    <w:p>
      <w:pPr>
        <w:pStyle w:val="P12"/>
        <w:framePr w:w="6710" w:h="376" w:hRule="exact" w:wrap="none" w:vAnchor="page" w:hAnchor="margin" w:x="45" w:y="13979"/>
        <w:rPr>
          <w:rStyle w:val="C3"/>
          <w:rtl w:val="0"/>
        </w:rPr>
      </w:pPr>
    </w:p>
    <w:p>
      <w:pPr>
        <w:pStyle w:val="P13"/>
        <w:framePr w:w="6658" w:h="249" w:hRule="exact" w:wrap="none" w:vAnchor="page" w:hAnchor="margin" w:x="71" w:y="14035"/>
        <w:rPr>
          <w:rStyle w:val="C11"/>
          <w:rtl w:val="0"/>
        </w:rPr>
      </w:pPr>
      <w:r>
        <w:rPr>
          <w:rStyle w:val="C11"/>
          <w:rtl w:val="0"/>
        </w:rPr>
        <w:t>c) Vyplnit běžné pracovní záznamy mechanizačních prostředků</w:t>
      </w:r>
    </w:p>
    <w:p>
      <w:pPr>
        <w:pStyle w:val="P28"/>
        <w:framePr w:w="3921" w:h="376" w:hRule="exact" w:wrap="none" w:vAnchor="page" w:hAnchor="margin" w:x="6800" w:y="13979"/>
        <w:rPr>
          <w:rStyle w:val="C3"/>
          <w:rtl w:val="0"/>
        </w:rPr>
      </w:pPr>
    </w:p>
    <w:p>
      <w:pPr>
        <w:pStyle w:val="P29"/>
        <w:framePr w:w="3839" w:h="249" w:hRule="exact" w:wrap="none" w:vAnchor="page" w:hAnchor="margin" w:x="6856" w:y="14035"/>
        <w:rPr>
          <w:rStyle w:val="C21"/>
          <w:rtl w:val="0"/>
        </w:rPr>
      </w:pPr>
      <w:r>
        <w:rPr>
          <w:rStyle w:val="C21"/>
          <w:rtl w:val="0"/>
        </w:rPr>
        <w:t>Praktické předvedení s ústním vysvětlením</w:t>
      </w:r>
    </w:p>
    <w:p>
      <w:pPr>
        <w:pStyle w:val="P30"/>
        <w:framePr w:w="10710" w:h="248" w:hRule="exact" w:wrap="none" w:vAnchor="page" w:hAnchor="margin" w:x="28" w:y="1446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Údržba lesních cest, 11.7.2026 3:47:17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Oprava poškozených míst na cestách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a popsat opravu určeného poškozeného místa na lesní cestě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30"/>
        <w:framePr w:w="10710" w:h="248" w:hRule="exact" w:wrap="none" w:vAnchor="page" w:hAnchor="margin" w:x="28" w:y="3459"/>
        <w:rPr>
          <w:rStyle w:val="C22"/>
          <w:rtl w:val="0"/>
        </w:rPr>
      </w:pPr>
      <w:r>
        <w:rPr>
          <w:rStyle w:val="C22"/>
          <w:rtl w:val="0"/>
        </w:rPr>
        <w:t>Je třeba splnit toto kritérium.</w:t>
      </w:r>
    </w:p>
    <w:p>
      <w:pPr>
        <w:pStyle w:val="P23"/>
        <w:framePr w:w="10710" w:h="340" w:hRule="exact" w:wrap="none" w:vAnchor="page" w:hAnchor="margin" w:x="28" w:y="3895"/>
        <w:rPr>
          <w:rStyle w:val="C18"/>
          <w:rtl w:val="0"/>
        </w:rPr>
      </w:pPr>
      <w:r>
        <w:rPr>
          <w:rStyle w:val="C18"/>
          <w:rtl w:val="0"/>
        </w:rPr>
        <w:t>Výroba, údržba, opravy a výměna sítě svodnic v cestní síti</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607" w:hRule="exact" w:wrap="none" w:vAnchor="page" w:hAnchor="margin" w:x="45" w:y="4710"/>
        <w:rPr>
          <w:rStyle w:val="C3"/>
          <w:rtl w:val="0"/>
        </w:rPr>
      </w:pPr>
    </w:p>
    <w:p>
      <w:pPr>
        <w:pStyle w:val="P13"/>
        <w:framePr w:w="6658" w:h="480" w:hRule="exact" w:wrap="none" w:vAnchor="page" w:hAnchor="margin" w:x="71" w:y="4766"/>
        <w:rPr>
          <w:rStyle w:val="C11"/>
          <w:rtl w:val="0"/>
        </w:rPr>
      </w:pPr>
      <w:r>
        <w:rPr>
          <w:rStyle w:val="C11"/>
          <w:rtl w:val="0"/>
        </w:rPr>
        <w:t>a) Popsat druhy svodnic, způsob jejich usazení a provádění jejich údržby v cestní síti</w:t>
      </w:r>
    </w:p>
    <w:p>
      <w:pPr>
        <w:pStyle w:val="P28"/>
        <w:framePr w:w="3921" w:h="607" w:hRule="exact" w:wrap="none" w:vAnchor="page" w:hAnchor="margin" w:x="6800" w:y="4710"/>
        <w:rPr>
          <w:rStyle w:val="C3"/>
          <w:rtl w:val="0"/>
        </w:rPr>
      </w:pPr>
    </w:p>
    <w:p>
      <w:pPr>
        <w:pStyle w:val="P29"/>
        <w:framePr w:w="3839" w:h="480" w:hRule="exact" w:wrap="none" w:vAnchor="page" w:hAnchor="margin" w:x="6856" w:y="4766"/>
        <w:rPr>
          <w:rStyle w:val="C21"/>
          <w:rtl w:val="0"/>
        </w:rPr>
      </w:pPr>
      <w:r>
        <w:rPr>
          <w:rStyle w:val="C21"/>
          <w:rtl w:val="0"/>
        </w:rPr>
        <w:t>Ústní a písemné ověření</w:t>
      </w:r>
    </w:p>
    <w:p>
      <w:pPr>
        <w:pStyle w:val="P16"/>
        <w:framePr w:w="6710" w:h="376" w:hRule="exact" w:wrap="none" w:vAnchor="page" w:hAnchor="margin" w:x="45" w:y="5317"/>
        <w:rPr>
          <w:rStyle w:val="C3"/>
          <w:rtl w:val="0"/>
        </w:rPr>
      </w:pPr>
    </w:p>
    <w:p>
      <w:pPr>
        <w:pStyle w:val="P17"/>
        <w:framePr w:w="6658" w:h="249" w:hRule="exact" w:wrap="none" w:vAnchor="page" w:hAnchor="margin" w:x="71" w:y="5373"/>
        <w:rPr>
          <w:rStyle w:val="C13"/>
          <w:rtl w:val="0"/>
        </w:rPr>
      </w:pPr>
      <w:r>
        <w:rPr>
          <w:rStyle w:val="C13"/>
          <w:rtl w:val="0"/>
        </w:rPr>
        <w:t>b) Popsat výrobu dřevěných a zemních svodnic</w:t>
      </w:r>
    </w:p>
    <w:p>
      <w:pPr>
        <w:pStyle w:val="P31"/>
        <w:framePr w:w="3921" w:h="376" w:hRule="exact" w:wrap="none" w:vAnchor="page" w:hAnchor="margin" w:x="6800" w:y="5317"/>
        <w:rPr>
          <w:rStyle w:val="C3"/>
          <w:rtl w:val="0"/>
        </w:rPr>
      </w:pPr>
    </w:p>
    <w:p>
      <w:pPr>
        <w:pStyle w:val="P32"/>
        <w:framePr w:w="3839" w:h="249" w:hRule="exact" w:wrap="none" w:vAnchor="page" w:hAnchor="margin" w:x="6856" w:y="5373"/>
        <w:rPr>
          <w:rStyle w:val="C23"/>
          <w:rtl w:val="0"/>
        </w:rPr>
      </w:pPr>
      <w:r>
        <w:rPr>
          <w:rStyle w:val="C23"/>
          <w:rtl w:val="0"/>
        </w:rPr>
        <w:t>Ústní ověření</w:t>
      </w:r>
    </w:p>
    <w:p>
      <w:pPr>
        <w:pStyle w:val="P30"/>
        <w:framePr w:w="10710" w:h="248" w:hRule="exact" w:wrap="none" w:vAnchor="page" w:hAnchor="margin" w:x="28" w:y="5807"/>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Údržba lesních cest, 11.7.2026 3:47:17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 lesních porostech, kde je možné ověřit dovednosti práce s uváděnými prostředky. Předpokladem provedení zkoušky je předložení osvědčení pro práci s motorovou pilou a řidičské oprávnění skupiny T.</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Údržba lesních cest, 11.7.2026 3:47:17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lesnictví + alespoň 5 let odborné praxe jako osoba odpovědná za činnosti v oblasti lesního hospodářství nebo ve funkci učitele odborných předmětů v lesnickém školství nebo praktického vyučování nebo odborného výcviku, z toho minimálně jeden rok v období posledních dvou let před podáním žádosti o autorizaci.</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lesnictví + alespoň 5 let odborné praxe jako osoba odpovědná za činnosti v oblasti lesního hospodářství, z toho minimálně jeden rok v období posledních dvou let před podáním žádosti o autorizaci.</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oboru lesnictví + alespoň 5 let odborné praxe jako osoba odpovědná za činnosti v oblasti lesního hospodářství, z toho minimálně jeden rok v období posledních dvou let před podáním žádosti o autorizaci.</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4050"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porosty a lesní cesty umožňující rozsahem a strukturou provedení zkoušky při splnění bezpečnostních a hygienických předpisů pro danou činnost</w:t>
      </w:r>
    </w:p>
    <w:p>
      <w:pPr>
        <w:keepNext w:val="0"/>
        <w:keepLines w:val="1"/>
        <w:framePr w:w="10766" w:h="3710"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k přesunům na pracoviště</w:t>
      </w:r>
    </w:p>
    <w:p>
      <w:pPr>
        <w:keepNext w:val="0"/>
        <w:keepLines w:val="1"/>
        <w:framePr w:w="10766" w:h="3710"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osobní ochranné pracovní pomůcky (OOPP)</w:t>
      </w:r>
    </w:p>
    <w:p>
      <w:pPr>
        <w:keepNext w:val="0"/>
        <w:keepLines w:val="1"/>
        <w:framePr w:w="10766" w:h="3710"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mechanizace</w:t>
      </w:r>
    </w:p>
    <w:p>
      <w:pPr>
        <w:keepNext w:val="0"/>
        <w:keepLines w:val="1"/>
        <w:framePr w:w="10766" w:h="3710"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záznamů o mechanizaci</w:t>
      </w:r>
    </w:p>
    <w:p>
      <w:pPr>
        <w:keepNext w:val="0"/>
        <w:keepLines w:val="1"/>
        <w:framePr w:w="10766" w:h="3710"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3710"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w:t>
      </w:r>
    </w:p>
    <w:p>
      <w:pPr>
        <w:keepNext w:val="0"/>
        <w:keepLines w:val="0"/>
        <w:framePr w:w="10766" w:h="371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Údržba lesních cest, 11.7.2026 3:47:17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Údržba lesních cest, 11.7.2026 3:47:17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lesní a vodní hospodářství a životní prostředí,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pStyle w:val="P21"/>
        <w:framePr w:w="7654" w:h="331" w:hRule="exact" w:wrap="none" w:vAnchor="page" w:hAnchor="margin" w:x="28" w:y="15940"/>
        <w:rPr>
          <w:rStyle w:val="C16"/>
          <w:rtl w:val="0"/>
        </w:rPr>
      </w:pPr>
      <w:r>
        <w:rPr>
          <w:rStyle w:val="C16"/>
          <w:rtl w:val="0"/>
        </w:rPr>
        <w:t>Údržba lesních cest, 11.7.2026 3:47:17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3806E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96289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4B5945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