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81773E" Type="http://schemas.openxmlformats.org/officeDocument/2006/relationships/officeDocument" Target="/word/document.xml" /><Relationship Id="coreR3481773E" Type="http://schemas.openxmlformats.org/package/2006/relationships/metadata/core-properties" Target="/docProps/core.xml" /><Relationship Id="customR348177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17.4.2026 0:24:24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Mechanizátor pro výrobu sazenic v lesních školkách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17.4.2026 0:24:24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