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86415" Type="http://schemas.openxmlformats.org/officeDocument/2006/relationships/officeDocument" Target="/word/document.xml" /><Relationship Id="coreR28186415" Type="http://schemas.openxmlformats.org/package/2006/relationships/metadata/core-properties" Target="/docProps/core.xml" /><Relationship Id="customR281864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7.5.2026 18:12:59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traktory, traktory s GPS, autonomními stroji a ostatní mechanizací využívanou ve výrobě sazenic v lesních školkách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strojů, použití paliv, maziv a ostatních provozních náplní v návaznosti na zásady hygieny, bezpečnost práce a ochranu životního prostředí při jejich používání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obvyklé mechanizační prostředky a druhy neseného nářadí za traktorem využívané v lesních školkách, jejich účel, způsob použití a jejich údržbu (pluhy, obracáky, rotavátory, kypřiče, smyky, válce, secí stroje, školkovací stroje, postřikovače, rozmetadla)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c) Provést pravidelnou kontrolu a údržbu traktoru a popsat provedení nejčastějších drobných oprav při dodržení zásad BOZP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Popsat jednotlivé druhy přípravy půdy orbou (jarní, podzimní), definovat jejich výhody a nevýhody, popsat techniku způsobu provedení orby a kritéria správného provedení</w:t>
      </w:r>
    </w:p>
    <w:p>
      <w:pPr>
        <w:pStyle w:val="P28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b) Popsat další způsoby přípravy a zpracování půdy, popsat techniku způsobu a kritéria správného provedení (kypření, smykování, válení, vláčení)</w:t>
      </w:r>
    </w:p>
    <w:p>
      <w:pPr>
        <w:pStyle w:val="P30"/>
        <w:framePr w:w="3921" w:h="607" w:hRule="exact" w:wrap="none" w:vAnchor="page" w:hAnchor="margin" w:x="6800" w:y="8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c) Popsat způsob aplikace zadaných druhů hnojiv pomocí mechanizačních prostředků</w:t>
      </w:r>
    </w:p>
    <w:p>
      <w:pPr>
        <w:pStyle w:val="P28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Popsat zakládání, ošetřování a aplikaci kompostů a pěstebních substrátů pomocí mechanizačních prostředků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e) Předvést provedení některého ze způsobů mechanizovaného zpracování půdy a aplikaci určených hnojiv při dodržení zásad BOZP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f) Popsat zásady používání chemických látek v lesních školkách včetně zásad BOZP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7.5.2026 18:12:59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a ochrana sadebního materiálu v lesní školce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manipulace s osivem a sadebním materiálem v lesní školce s využitím mechanizace – skladování, stratifikace a setí osiva, hnojení, kypření, podřezávání, školkování, vyzvedávání, třídění, zakládání, krátkodobé i dlouhodobé skladování sadebního materiálu, jeho nakládka, expedice a přeprava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Určit základní druhy lesních dřevin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Popsat přípravu a nastavení samostatného či neseného secího stroje, školkovacího stroje, postřikovače a podřezávače</w:t>
      </w:r>
    </w:p>
    <w:p>
      <w:pPr>
        <w:pStyle w:val="P28"/>
        <w:framePr w:w="3921" w:h="607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88"/>
        <w:rPr>
          <w:rStyle w:val="C13"/>
          <w:rtl w:val="0"/>
        </w:rPr>
      </w:pPr>
      <w:r>
        <w:rPr>
          <w:rStyle w:val="C13"/>
          <w:rtl w:val="0"/>
        </w:rPr>
        <w:t>d) Prakticky předvést přípravu a nastavení samostatného či neseného secího stroje nebo školkovacího stroje nebo podřezávače nebo postřikovače a jeho zapojení za traktor a provést setí, školkování, podřezání nebo postřik</w:t>
      </w:r>
    </w:p>
    <w:p>
      <w:pPr>
        <w:pStyle w:val="P30"/>
        <w:framePr w:w="3921" w:h="831" w:hRule="exact" w:wrap="none" w:vAnchor="page" w:hAnchor="margin" w:x="6800" w:y="5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19"/>
        <w:rPr>
          <w:rStyle w:val="C11"/>
          <w:rtl w:val="0"/>
        </w:rPr>
      </w:pPr>
      <w:r>
        <w:rPr>
          <w:rStyle w:val="C11"/>
          <w:rtl w:val="0"/>
        </w:rPr>
        <w:t>e) Definovat zásady pro správnou manipulaci, nakládku, expedici, označování a přepravu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6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4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788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5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5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5"/>
        <w:rPr>
          <w:rStyle w:val="C11"/>
          <w:rtl w:val="0"/>
        </w:rPr>
      </w:pPr>
      <w:r>
        <w:rPr>
          <w:rStyle w:val="C11"/>
          <w:rtl w:val="0"/>
        </w:rPr>
        <w:t>a) Popsat způsob přípravy substrátů pro výrobu obalované sadby, včetně dezinfekce, a popsat použitou mechanizaci</w:t>
      </w:r>
    </w:p>
    <w:p>
      <w:pPr>
        <w:pStyle w:val="P28"/>
        <w:framePr w:w="3921" w:h="607" w:hRule="exact" w:wrap="none" w:vAnchor="page" w:hAnchor="margin" w:x="6800" w:y="82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2"/>
        <w:rPr>
          <w:rStyle w:val="C13"/>
          <w:rtl w:val="0"/>
        </w:rPr>
      </w:pPr>
      <w:r>
        <w:rPr>
          <w:rStyle w:val="C13"/>
          <w:rtl w:val="0"/>
        </w:rPr>
        <w:t>b) Popsat způsoby výroby obalované sadby (ruční, mechanizovaná) a druhy použitých obalů</w:t>
      </w:r>
    </w:p>
    <w:p>
      <w:pPr>
        <w:pStyle w:val="P30"/>
        <w:framePr w:w="3921" w:h="607" w:hRule="exact" w:wrap="none" w:vAnchor="page" w:hAnchor="margin" w:x="6800" w:y="88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29"/>
        <w:rPr>
          <w:rStyle w:val="C11"/>
          <w:rtl w:val="0"/>
        </w:rPr>
      </w:pPr>
      <w:r>
        <w:rPr>
          <w:rStyle w:val="C11"/>
          <w:rtl w:val="0"/>
        </w:rPr>
        <w:t>c) Předvést a popsat jednotlivé kroky ruční výroby obalované sadby</w:t>
      </w:r>
    </w:p>
    <w:p>
      <w:pPr>
        <w:pStyle w:val="P28"/>
        <w:framePr w:w="3921" w:h="376" w:hRule="exact" w:wrap="none" w:vAnchor="page" w:hAnchor="margin" w:x="6800" w:y="94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8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10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70"/>
        <w:rPr>
          <w:rStyle w:val="C11"/>
          <w:rtl w:val="0"/>
        </w:rPr>
      </w:pPr>
      <w:r>
        <w:rPr>
          <w:rStyle w:val="C11"/>
          <w:rtl w:val="0"/>
        </w:rPr>
        <w:t>a) Popsat způsoby zavlažování v lesních školkách a předvést přípravu, kontrolu a údržbu vodního zdroje, čerpadel, rozvodů vody a nastavení dávkování a intenzity závlahy</w:t>
      </w:r>
    </w:p>
    <w:p>
      <w:pPr>
        <w:pStyle w:val="P28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5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2594"/>
        <w:rPr>
          <w:rStyle w:val="C18"/>
          <w:rtl w:val="0"/>
        </w:rPr>
      </w:pPr>
      <w:r>
        <w:rPr>
          <w:rStyle w:val="C18"/>
          <w:rtl w:val="0"/>
        </w:rPr>
        <w:t>Vyhotovování výkazů o práci v lesní školce</w:t>
      </w:r>
    </w:p>
    <w:p>
      <w:pPr>
        <w:pStyle w:val="P24"/>
        <w:framePr w:w="6713" w:h="376" w:hRule="exact" w:wrap="none" w:vAnchor="page" w:hAnchor="margin" w:x="45" w:y="130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prací v lesních školkách</w:t>
      </w:r>
    </w:p>
    <w:p>
      <w:pPr>
        <w:pStyle w:val="P28"/>
        <w:framePr w:w="3921" w:h="607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2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7.5.2026 18:12:59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174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1900" w:y="1099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639" w:h="230" w:hRule="exact" w:wrap="none" w:vAnchor="page" w:hAnchor="margin" w:x="2380" w:y="10999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337" w:h="230" w:hRule="exact" w:wrap="none" w:vAnchor="page" w:hAnchor="margin" w:x="3062" w:y="1099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3441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657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05" w:h="230" w:hRule="exact" w:wrap="none" w:vAnchor="page" w:hAnchor="margin" w:x="4315" w:y="1099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37" w:h="230" w:hRule="exact" w:wrap="none" w:vAnchor="page" w:hAnchor="margin" w:x="4862" w:y="109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5841" w:y="10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98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55" w:h="230" w:hRule="exact" w:wrap="none" w:vAnchor="page" w:hAnchor="margin" w:x="6556" w:y="10999"/>
        <w:rPr>
          <w:rStyle w:val="C27"/>
          <w:rtl w:val="0"/>
        </w:rPr>
      </w:pPr>
      <w:r>
        <w:rPr>
          <w:rStyle w:val="C27"/>
          <w:rtl w:val="0"/>
        </w:rPr>
        <w:t>mechanizačními</w:t>
      </w:r>
    </w:p>
    <w:p>
      <w:pPr>
        <w:pStyle w:val="P38"/>
        <w:framePr w:w="1004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226" w:h="230" w:hRule="exact" w:wrap="none" w:vAnchor="page" w:hAnchor="margin" w:x="9100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9369" w:y="109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950" w:y="1123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1454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1800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9" w:h="230" w:hRule="exact" w:wrap="none" w:vAnchor="page" w:hAnchor="margin" w:x="2116" w:y="11230"/>
        <w:rPr>
          <w:rStyle w:val="C27"/>
          <w:rtl w:val="0"/>
        </w:rPr>
      </w:pPr>
      <w:r>
        <w:rPr>
          <w:rStyle w:val="C27"/>
          <w:rtl w:val="0"/>
        </w:rPr>
        <w:t>vykonání.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89" w:h="230" w:hRule="exact" w:wrap="none" w:vAnchor="page" w:hAnchor="margin" w:x="2121" w:y="11700"/>
        <w:rPr>
          <w:rStyle w:val="C26"/>
          <w:rtl w:val="0"/>
        </w:rPr>
      </w:pPr>
      <w:r>
        <w:rPr>
          <w:rStyle w:val="C26"/>
          <w:rtl w:val="0"/>
        </w:rPr>
        <w:t>Mechanizované</w:t>
      </w:r>
    </w:p>
    <w:p>
      <w:pPr>
        <w:pStyle w:val="P37"/>
        <w:framePr w:w="1057" w:h="230" w:hRule="exact" w:wrap="none" w:vAnchor="page" w:hAnchor="margin" w:x="3652" w:y="1170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548" w:h="230" w:hRule="exact" w:wrap="none" w:vAnchor="page" w:hAnchor="margin" w:x="4752" w:y="11700"/>
        <w:rPr>
          <w:rStyle w:val="C26"/>
          <w:rtl w:val="0"/>
        </w:rPr>
      </w:pPr>
      <w:r>
        <w:rPr>
          <w:rStyle w:val="C26"/>
          <w:rtl w:val="0"/>
        </w:rPr>
        <w:t>půdy,</w:t>
      </w:r>
    </w:p>
    <w:p>
      <w:pPr>
        <w:pStyle w:val="P37"/>
        <w:framePr w:w="725" w:h="230" w:hRule="exact" w:wrap="none" w:vAnchor="page" w:hAnchor="margin" w:x="5342" w:y="11700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6110" w:y="117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283" w:y="1170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16" w:h="230" w:hRule="exact" w:wrap="none" w:vAnchor="page" w:hAnchor="margin" w:x="7128" w:y="11700"/>
        <w:rPr>
          <w:rStyle w:val="C26"/>
          <w:rtl w:val="0"/>
        </w:rPr>
      </w:pPr>
      <w:r>
        <w:rPr>
          <w:rStyle w:val="C26"/>
          <w:rtl w:val="0"/>
        </w:rPr>
        <w:t>záhonů</w:t>
      </w:r>
    </w:p>
    <w:p>
      <w:pPr>
        <w:pStyle w:val="P37"/>
        <w:framePr w:w="130" w:h="230" w:hRule="exact" w:wrap="none" w:vAnchor="page" w:hAnchor="margin" w:x="7886" w:y="11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06" w:h="230" w:hRule="exact" w:wrap="none" w:vAnchor="page" w:hAnchor="margin" w:x="8059" w:y="11700"/>
        <w:rPr>
          <w:rStyle w:val="C26"/>
          <w:rtl w:val="0"/>
        </w:rPr>
      </w:pPr>
      <w:r>
        <w:rPr>
          <w:rStyle w:val="C26"/>
          <w:rtl w:val="0"/>
        </w:rPr>
        <w:t>lesních</w:t>
      </w:r>
    </w:p>
    <w:p>
      <w:pPr>
        <w:pStyle w:val="P37"/>
        <w:framePr w:w="869" w:h="230" w:hRule="exact" w:wrap="none" w:vAnchor="page" w:hAnchor="margin" w:x="8808" w:y="11700"/>
        <w:rPr>
          <w:rStyle w:val="C26"/>
          <w:rtl w:val="0"/>
        </w:rPr>
      </w:pPr>
      <w:r>
        <w:rPr>
          <w:rStyle w:val="C26"/>
          <w:rtl w:val="0"/>
        </w:rPr>
        <w:t>školkách</w:t>
      </w:r>
    </w:p>
    <w:p>
      <w:pPr>
        <w:pStyle w:val="P38"/>
        <w:framePr w:w="116" w:h="230" w:hRule="exact" w:wrap="none" w:vAnchor="page" w:hAnchor="margin" w:x="9720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78" w:y="1170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10536" w:y="117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1488" w:y="1193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71" w:h="230" w:hRule="exact" w:wrap="none" w:vAnchor="page" w:hAnchor="margin" w:x="2212" w:y="1193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869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29" w:h="230" w:hRule="exact" w:wrap="none" w:vAnchor="page" w:hAnchor="margin" w:x="4238" w:y="119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91" w:h="230" w:hRule="exact" w:wrap="none" w:vAnchor="page" w:hAnchor="margin" w:x="4809" w:y="11931"/>
        <w:rPr>
          <w:rStyle w:val="C27"/>
          <w:rtl w:val="0"/>
        </w:rPr>
      </w:pPr>
      <w:r>
        <w:rPr>
          <w:rStyle w:val="C27"/>
          <w:rtl w:val="0"/>
        </w:rPr>
        <w:t>hnojiv.</w:t>
      </w:r>
    </w:p>
    <w:p>
      <w:pPr>
        <w:pStyle w:val="P38"/>
        <w:framePr w:w="149" w:h="230" w:hRule="exact" w:wrap="none" w:vAnchor="page" w:hAnchor="margin" w:x="5443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35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92" w:y="119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6528" w:y="119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032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833" w:y="1193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8659" w:y="119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206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1195" w:y="121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478" w:y="1216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2016" w:y="121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985" w:y="121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268" w:y="121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436" w:y="1216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2631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126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28" w:y="12631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013" w:h="230" w:hRule="exact" w:wrap="none" w:vAnchor="page" w:hAnchor="margin" w:x="3864" w:y="12631"/>
        <w:rPr>
          <w:rStyle w:val="C26"/>
          <w:rtl w:val="0"/>
        </w:rPr>
      </w:pPr>
      <w:r>
        <w:rPr>
          <w:rStyle w:val="C26"/>
          <w:rtl w:val="0"/>
        </w:rPr>
        <w:t>sadebního</w:t>
      </w:r>
    </w:p>
    <w:p>
      <w:pPr>
        <w:pStyle w:val="P37"/>
        <w:framePr w:w="903" w:h="230" w:hRule="exact" w:wrap="none" w:vAnchor="page" w:hAnchor="margin" w:x="4920" w:y="1263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865" w:y="126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6038" w:y="12631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6552" w:y="12631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7233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392" w:y="126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049" w:y="1263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8284" w:y="1263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899" w:y="1263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1008" w:y="1286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2020" w:y="12862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2779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52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71" w:h="230" w:hRule="exact" w:wrap="none" w:vAnchor="page" w:hAnchor="margin" w:x="3177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3691" w:y="12862"/>
        <w:rPr>
          <w:rStyle w:val="C27"/>
          <w:rtl w:val="0"/>
        </w:rPr>
      </w:pPr>
      <w:r>
        <w:rPr>
          <w:rStyle w:val="C27"/>
          <w:rtl w:val="0"/>
        </w:rPr>
        <w:t>semena,</w:t>
      </w:r>
    </w:p>
    <w:p>
      <w:pPr>
        <w:pStyle w:val="P38"/>
        <w:framePr w:w="1023" w:h="230" w:hRule="exact" w:wrap="none" w:vAnchor="page" w:hAnchor="margin" w:x="4516" w:y="12862"/>
        <w:rPr>
          <w:rStyle w:val="C27"/>
          <w:rtl w:val="0"/>
        </w:rPr>
      </w:pPr>
      <w:r>
        <w:rPr>
          <w:rStyle w:val="C27"/>
          <w:rtl w:val="0"/>
        </w:rPr>
        <w:t>semenáčky</w:t>
      </w:r>
    </w:p>
    <w:p>
      <w:pPr>
        <w:pStyle w:val="P38"/>
        <w:framePr w:w="130" w:h="230" w:hRule="exact" w:wrap="none" w:vAnchor="page" w:hAnchor="margin" w:x="5582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755" w:y="12862"/>
        <w:rPr>
          <w:rStyle w:val="C27"/>
          <w:rtl w:val="0"/>
        </w:rPr>
      </w:pPr>
      <w:r>
        <w:rPr>
          <w:rStyle w:val="C27"/>
          <w:rtl w:val="0"/>
        </w:rPr>
        <w:t>sazenice:</w:t>
      </w:r>
    </w:p>
    <w:p>
      <w:pPr>
        <w:pStyle w:val="P38"/>
        <w:framePr w:w="970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3097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3097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3097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3097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3097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3097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3332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3332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3332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3332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3332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3332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514" w:h="230" w:hRule="exact" w:wrap="none" w:vAnchor="page" w:hAnchor="margin" w:x="3787" w:y="13332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344" w:y="13332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4900" w:y="13332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5616" w:y="13332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394" w:h="230" w:hRule="exact" w:wrap="none" w:vAnchor="page" w:hAnchor="margin" w:x="6283" w:y="13332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6720" w:y="13332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7200" w:y="13332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7747" w:y="13332"/>
        <w:rPr>
          <w:rStyle w:val="C27"/>
          <w:rtl w:val="0"/>
        </w:rPr>
      </w:pPr>
      <w:r>
        <w:rPr>
          <w:rStyle w:val="C27"/>
          <w:rtl w:val="0"/>
        </w:rPr>
        <w:t>vrba.</w:t>
      </w:r>
    </w:p>
    <w:p>
      <w:pPr>
        <w:pStyle w:val="P38"/>
        <w:framePr w:w="14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5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5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13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617" w:y="135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419" w:y="1356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3244" w:y="13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792" w:y="1356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49" w:y="135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5616" w:y="135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899" w:y="1356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436" w:y="135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579" w:y="135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747" w:y="135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824" w:y="135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4038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004" w:h="230" w:hRule="exact" w:wrap="none" w:vAnchor="page" w:hAnchor="margin" w:x="2856" w:y="14038"/>
        <w:rPr>
          <w:rStyle w:val="C26"/>
          <w:rtl w:val="0"/>
        </w:rPr>
      </w:pPr>
      <w:r>
        <w:rPr>
          <w:rStyle w:val="C26"/>
          <w:rtl w:val="0"/>
        </w:rPr>
        <w:t>obalované</w:t>
      </w:r>
    </w:p>
    <w:p>
      <w:pPr>
        <w:pStyle w:val="P37"/>
        <w:framePr w:w="591" w:h="230" w:hRule="exact" w:wrap="none" w:vAnchor="page" w:hAnchor="margin" w:x="3902" w:y="14038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45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94" w:y="140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352" w:y="140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577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79" w:y="1403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7272" w:y="14038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37" w:h="230" w:hRule="exact" w:wrap="none" w:vAnchor="page" w:hAnchor="margin" w:x="7929" w:y="14038"/>
        <w:rPr>
          <w:rStyle w:val="C27"/>
          <w:rtl w:val="0"/>
        </w:rPr>
      </w:pPr>
      <w:r>
        <w:rPr>
          <w:rStyle w:val="C27"/>
          <w:rtl w:val="0"/>
        </w:rPr>
        <w:t>obalované</w:t>
      </w:r>
    </w:p>
    <w:p>
      <w:pPr>
        <w:pStyle w:val="P38"/>
        <w:framePr w:w="548" w:h="230" w:hRule="exact" w:wrap="none" w:vAnchor="page" w:hAnchor="margin" w:x="8908" w:y="14038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116" w:h="230" w:hRule="exact" w:wrap="none" w:vAnchor="page" w:hAnchor="margin" w:x="9499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57" w:y="1403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42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74" w:h="230" w:hRule="exact" w:wrap="none" w:vAnchor="page" w:hAnchor="margin" w:x="1171" w:y="14268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59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5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5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14503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14503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1450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1450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5107" w:y="14503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5620" w:y="14503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6302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60" w:y="145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118" w:y="145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353" w:y="14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155" w:y="1450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9048" w:y="14503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formulářů</w:t>
      </w:r>
    </w:p>
    <w:p>
      <w:pPr>
        <w:pStyle w:val="P38"/>
        <w:framePr w:w="130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016" w:y="14734"/>
        <w:rPr>
          <w:rStyle w:val="C27"/>
          <w:rtl w:val="0"/>
        </w:rPr>
      </w:pPr>
      <w:r>
        <w:rPr>
          <w:rStyle w:val="C27"/>
          <w:rtl w:val="0"/>
        </w:rPr>
        <w:t>školkařská</w:t>
      </w:r>
    </w:p>
    <w:p>
      <w:pPr>
        <w:pStyle w:val="P38"/>
        <w:framePr w:w="869" w:h="230" w:hRule="exact" w:wrap="none" w:vAnchor="page" w:hAnchor="margin" w:x="3019" w:y="14734"/>
        <w:rPr>
          <w:rStyle w:val="C27"/>
          <w:rtl w:val="0"/>
        </w:rPr>
      </w:pPr>
      <w:r>
        <w:rPr>
          <w:rStyle w:val="C27"/>
          <w:rtl w:val="0"/>
        </w:rPr>
        <w:t>evidence,</w:t>
      </w:r>
    </w:p>
    <w:p>
      <w:pPr>
        <w:pStyle w:val="P38"/>
        <w:framePr w:w="793" w:h="230" w:hRule="exact" w:wrap="none" w:vAnchor="page" w:hAnchor="margin" w:x="3931" w:y="14734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413" w:h="230" w:hRule="exact" w:wrap="none" w:vAnchor="page" w:hAnchor="margin" w:x="4766" w:y="14734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1402" w:h="230" w:hRule="exact" w:wrap="none" w:vAnchor="page" w:hAnchor="margin" w:x="5222" w:y="14734"/>
        <w:rPr>
          <w:rStyle w:val="C27"/>
          <w:rtl w:val="0"/>
        </w:rPr>
      </w:pPr>
      <w:r>
        <w:rPr>
          <w:rStyle w:val="C27"/>
          <w:rtl w:val="0"/>
        </w:rPr>
        <w:t>rostlinolékařské</w:t>
      </w:r>
    </w:p>
    <w:p>
      <w:pPr>
        <w:pStyle w:val="P38"/>
        <w:framePr w:w="495" w:h="230" w:hRule="exact" w:wrap="none" w:vAnchor="page" w:hAnchor="margin" w:x="6667" w:y="14734"/>
        <w:rPr>
          <w:rStyle w:val="C27"/>
          <w:rtl w:val="0"/>
        </w:rPr>
      </w:pPr>
      <w:r>
        <w:rPr>
          <w:rStyle w:val="C27"/>
          <w:rtl w:val="0"/>
        </w:rPr>
        <w:t>pasy,</w:t>
      </w:r>
    </w:p>
    <w:p>
      <w:pPr>
        <w:pStyle w:val="P38"/>
        <w:framePr w:w="817" w:h="230" w:hRule="exact" w:wrap="none" w:vAnchor="page" w:hAnchor="margin" w:x="7204" w:y="14734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8064" w:y="1473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45" w:h="230" w:hRule="exact" w:wrap="none" w:vAnchor="page" w:hAnchor="margin" w:x="8712" w:y="14734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9600" w:y="14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883" w:y="1473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19" w:y="14964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605" w:h="230" w:hRule="exact" w:wrap="none" w:vAnchor="page" w:hAnchor="margin" w:x="1300" w:y="1496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26" w:h="230" w:hRule="exact" w:wrap="none" w:vAnchor="page" w:hAnchor="margin" w:x="1948" w:y="1496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2817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2990" w:y="14964"/>
        <w:rPr>
          <w:rStyle w:val="C27"/>
          <w:rtl w:val="0"/>
        </w:rPr>
      </w:pPr>
      <w:r>
        <w:rPr>
          <w:rStyle w:val="C27"/>
          <w:rtl w:val="0"/>
        </w:rPr>
        <w:t>používání,</w:t>
      </w:r>
    </w:p>
    <w:p>
      <w:pPr>
        <w:pStyle w:val="P38"/>
        <w:framePr w:w="625" w:h="230" w:hRule="exact" w:wrap="none" w:vAnchor="page" w:hAnchor="margin" w:x="3969" w:y="14964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463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09" w:y="14964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39" w:h="230" w:hRule="exact" w:wrap="none" w:vAnchor="page" w:hAnchor="margin" w:x="5688" w:y="14964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505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9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089" w:y="1496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43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43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43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4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43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43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4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43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43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43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43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4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6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6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66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6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66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66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66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66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7.5.2026 18:12:59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ověřovat odborné způsobilosti při zkoušce přesně podle všech ustanovení tohoto hodnoticího standardu.</w:t>
      </w:r>
    </w:p>
    <w:p>
      <w:pPr>
        <w:pStyle w:val="P33"/>
        <w:framePr w:w="10766" w:h="5073" w:hRule="exact" w:wrap="none" w:vAnchor="page" w:hAnchor="margin" w:x="0" w:y="87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 nebo zemědělství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7.5.2026 18:12:59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(školkařský provoz) umožňující rozsahem a strukturou provedení zkoušky při splnění bezpečnostních a hygienických předpisů pro danou činnost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zpracování půdy – pluh, obracák, rotavátor, kypřič, smyk, válec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aplikaci chemických látek a hnojiv – postřikovač, rozmetadlo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samostatný či nesený secí stroj nebo školkovací stroj nebo podřezávač nebo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motorový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zdroj, čerpadla a rozvody vody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sazenice, sadbovače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semena, semenáčky a sazenice k poznávání dřevin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přesunu na dané pracoviště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2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8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1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7.5.2026 18:12:59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7.5.2026 18:12:59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80705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9B7EC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4A3115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70CD81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20E0C5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