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33C083" Type="http://schemas.openxmlformats.org/officeDocument/2006/relationships/officeDocument" Target="/word/document.xml" /><Relationship Id="coreR5E33C083" Type="http://schemas.openxmlformats.org/package/2006/relationships/metadata/core-properties" Target="/docProps/core.xml" /><Relationship Id="customR5E33C0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24.10.2008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18.10.2026 18:29:11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18.10.2026 18:29:11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18.10.2026 18:29:11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