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59A9B1" Type="http://schemas.openxmlformats.org/officeDocument/2006/relationships/officeDocument" Target="/word/document.xml" /><Relationship Id="coreR1A59A9B1" Type="http://schemas.openxmlformats.org/package/2006/relationships/metadata/core-properties" Target="/docProps/core.xml" /><Relationship Id="customR1A59A9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Pracovník/pracovnice výroby rybích lahůdek, 8.9.2026 9:44:39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rybích lahůdek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ryb před dalším zpracováním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Rozmrazit ryby před dalším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Vykuchat, nafiletovat, vykostit a upravit ryby před dalším technologickým zpracováním</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Marinování a solení ryb</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Připravit marinační a solné roztoky</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Marinovat a nasolit ryby</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234"/>
        <w:rPr>
          <w:rStyle w:val="C23"/>
          <w:rtl w:val="0"/>
        </w:rPr>
      </w:pPr>
      <w:r>
        <w:rPr>
          <w:rStyle w:val="C23"/>
          <w:rtl w:val="0"/>
        </w:rPr>
        <w:t>Je třeba splnit obě kritéria.</w:t>
      </w:r>
    </w:p>
    <w:p>
      <w:pPr>
        <w:pStyle w:val="P23"/>
        <w:framePr w:w="10710" w:h="340" w:hRule="exact" w:wrap="none" w:vAnchor="page" w:hAnchor="margin" w:x="28" w:y="9670"/>
        <w:rPr>
          <w:rStyle w:val="C18"/>
          <w:rtl w:val="0"/>
        </w:rPr>
      </w:pPr>
      <w:r>
        <w:rPr>
          <w:rStyle w:val="C18"/>
          <w:rtl w:val="0"/>
        </w:rPr>
        <w:t>Tepelné opracování výrobků z ryb a polotovarů pro výrobu rybích lahůdek</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Nastavit režim tepelného opracování surovin</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 a 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Zkontrolovat průběh tepelného procesu</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Zchlazovat výrobky a polotovary</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 v souladu s technologickým postupem.</w:t>
      </w:r>
    </w:p>
    <w:p>
      <w:pPr>
        <w:pStyle w:val="P23"/>
        <w:framePr w:w="10710" w:h="340" w:hRule="exact" w:wrap="none" w:vAnchor="page" w:hAnchor="margin" w:x="28" w:y="12770"/>
        <w:rPr>
          <w:rStyle w:val="C18"/>
          <w:rtl w:val="0"/>
        </w:rPr>
      </w:pPr>
      <w:r>
        <w:rPr>
          <w:rStyle w:val="C18"/>
          <w:rtl w:val="0"/>
        </w:rPr>
        <w:t>Příprava zeleninových polotovarů pro výrobu rybích lahůdek</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Očistit a upravit suroviny před zpracováním</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Praktické předvedení a 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Tepelně opracovat (vařit, zchladit, příp. rozmrazit) suroviny</w:t>
      </w:r>
    </w:p>
    <w:p>
      <w:pPr>
        <w:pStyle w:val="P30"/>
        <w:framePr w:w="3921" w:h="376" w:hRule="exact" w:wrap="none" w:vAnchor="page" w:hAnchor="margin" w:x="6800" w:y="13962"/>
        <w:rPr>
          <w:rStyle w:val="C3"/>
          <w:rtl w:val="0"/>
        </w:rPr>
      </w:pPr>
    </w:p>
    <w:p>
      <w:pPr>
        <w:pStyle w:val="P31"/>
        <w:framePr w:w="3839" w:h="249" w:hRule="exact" w:wrap="none" w:vAnchor="page" w:hAnchor="margin" w:x="6856" w:y="14018"/>
        <w:rPr>
          <w:rStyle w:val="C22"/>
          <w:rtl w:val="0"/>
        </w:rPr>
      </w:pPr>
      <w:r>
        <w:rPr>
          <w:rStyle w:val="C22"/>
          <w:rtl w:val="0"/>
        </w:rPr>
        <w:t>Praktické předvedení a ústní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Ručně nebo mechanicky upravit dělením suroviny</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d) Předvést marinování zeleniny</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Praktické předvedení a ústní ověření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rybích lahůdek, 8.9.2026 9:44:39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aspiků, majonéz a remulád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aspiky, majonézy, remulády a další studené omáčky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Uchovávat aspiky, majonézy, remulády a další studené omáčky podle zásad výroby bezpečných potravin před dalším zpracováním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 v souladu s technologickým postupem.</w:t>
      </w:r>
    </w:p>
    <w:p>
      <w:pPr>
        <w:pStyle w:val="P23"/>
        <w:framePr w:w="10710" w:h="340" w:hRule="exact" w:wrap="none" w:vAnchor="page" w:hAnchor="margin" w:x="28" w:y="4502"/>
        <w:rPr>
          <w:rStyle w:val="C18"/>
          <w:rtl w:val="0"/>
        </w:rPr>
      </w:pPr>
      <w:r>
        <w:rPr>
          <w:rStyle w:val="C18"/>
          <w:rtl w:val="0"/>
        </w:rPr>
        <w:t>Výroba lahůdkářských výrobků ze solených a marinovaných ryb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solené a marinované ryby, připravit a naplnit závitky z filetů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Vložit filety či závitky ryb do obalů a naplnit nálevem, omáčkou nebo aspikem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lahůdkářský salát ze solených a marinovaných ryb</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 v souladu s technologickým postupem.</w:t>
      </w:r>
    </w:p>
    <w:p>
      <w:pPr>
        <w:pStyle w:val="P23"/>
        <w:framePr w:w="10710" w:h="340" w:hRule="exact" w:wrap="none" w:vAnchor="page" w:hAnchor="margin" w:x="28" w:y="7226"/>
        <w:rPr>
          <w:rStyle w:val="C18"/>
          <w:rtl w:val="0"/>
        </w:rPr>
      </w:pPr>
      <w:r>
        <w:rPr>
          <w:rStyle w:val="C18"/>
          <w:rtl w:val="0"/>
        </w:rPr>
        <w:t>Obsluha strojů a zařízení pro zpracování a balení lahůdek</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Použít vhodné technologické vybavení při výrobě rybích lahůdek</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Provést čištění a běžnou údržbu strojů a zařízení ve výrobě rybích lahůdek</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Obsluhovat stroje a zařízení v souladu se zásadami bezpečnosti práce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 a ústní ověření</w:t>
      </w:r>
    </w:p>
    <w:p>
      <w:pPr>
        <w:pStyle w:val="P12"/>
        <w:framePr w:w="6710" w:h="376" w:hRule="exact" w:wrap="none" w:vAnchor="page" w:hAnchor="margin" w:x="45" w:y="12203"/>
        <w:rPr>
          <w:rStyle w:val="C3"/>
          <w:rtl w:val="0"/>
        </w:rPr>
      </w:pPr>
    </w:p>
    <w:p>
      <w:pPr>
        <w:pStyle w:val="P13"/>
        <w:framePr w:w="6658" w:h="249" w:hRule="exact" w:wrap="none" w:vAnchor="page" w:hAnchor="margin" w:x="71" w:y="12259"/>
        <w:rPr>
          <w:rStyle w:val="C11"/>
          <w:rtl w:val="0"/>
        </w:rPr>
      </w:pPr>
      <w:r>
        <w:rPr>
          <w:rStyle w:val="C11"/>
          <w:rtl w:val="0"/>
        </w:rPr>
        <w:t>c) Navrhnout nápravu a vyvodit opatření ze zjištěných výsledků</w:t>
      </w:r>
    </w:p>
    <w:p>
      <w:pPr>
        <w:pStyle w:val="P28"/>
        <w:framePr w:w="3921" w:h="376" w:hRule="exact" w:wrap="none" w:vAnchor="page" w:hAnchor="margin" w:x="6800" w:y="12203"/>
        <w:rPr>
          <w:rStyle w:val="C3"/>
          <w:rtl w:val="0"/>
        </w:rPr>
      </w:pPr>
    </w:p>
    <w:p>
      <w:pPr>
        <w:pStyle w:val="P29"/>
        <w:framePr w:w="3839" w:h="249" w:hRule="exact" w:wrap="none" w:vAnchor="page" w:hAnchor="margin" w:x="6856" w:y="12259"/>
        <w:rPr>
          <w:rStyle w:val="C21"/>
          <w:rtl w:val="0"/>
        </w:rPr>
      </w:pPr>
      <w:r>
        <w:rPr>
          <w:rStyle w:val="C21"/>
          <w:rtl w:val="0"/>
        </w:rPr>
        <w:t>Ústní ověření</w:t>
      </w:r>
    </w:p>
    <w:p>
      <w:pPr>
        <w:pStyle w:val="P32"/>
        <w:framePr w:w="10710" w:h="248" w:hRule="exact" w:wrap="none" w:vAnchor="page" w:hAnchor="margin" w:x="28" w:y="12693"/>
        <w:rPr>
          <w:rStyle w:val="C23"/>
          <w:rtl w:val="0"/>
        </w:rPr>
      </w:pPr>
      <w:r>
        <w:rPr>
          <w:rStyle w:val="C23"/>
          <w:rtl w:val="0"/>
        </w:rPr>
        <w:t>Je třeba splnit všechna kritéria.</w:t>
      </w:r>
    </w:p>
    <w:p>
      <w:pPr>
        <w:pStyle w:val="P23"/>
        <w:framePr w:w="10710" w:h="340" w:hRule="exact" w:wrap="none" w:vAnchor="page" w:hAnchor="margin" w:x="28" w:y="13128"/>
        <w:rPr>
          <w:rStyle w:val="C18"/>
          <w:rtl w:val="0"/>
        </w:rPr>
      </w:pPr>
      <w:r>
        <w:rPr>
          <w:rStyle w:val="C18"/>
          <w:rtl w:val="0"/>
        </w:rPr>
        <w:t>Uchovávání, balení a expedice lahůdek</w:t>
      </w:r>
    </w:p>
    <w:p>
      <w:pPr>
        <w:pStyle w:val="P24"/>
        <w:framePr w:w="6713" w:h="376" w:hRule="exact" w:wrap="none" w:vAnchor="page" w:hAnchor="margin" w:x="45" w:y="13568"/>
        <w:rPr>
          <w:rStyle w:val="C3"/>
          <w:rtl w:val="0"/>
        </w:rPr>
      </w:pPr>
    </w:p>
    <w:p>
      <w:pPr>
        <w:pStyle w:val="P25"/>
        <w:framePr w:w="6661" w:h="249" w:hRule="exact" w:wrap="none" w:vAnchor="page" w:hAnchor="margin" w:x="71" w:y="13639"/>
        <w:rPr>
          <w:rStyle w:val="C19"/>
          <w:rtl w:val="0"/>
        </w:rPr>
      </w:pPr>
      <w:r>
        <w:rPr>
          <w:rStyle w:val="C19"/>
          <w:rtl w:val="0"/>
        </w:rPr>
        <w:t>Kritéria hodnocení</w:t>
      </w:r>
    </w:p>
    <w:p>
      <w:pPr>
        <w:pStyle w:val="P26"/>
        <w:framePr w:w="3918" w:h="376" w:hRule="exact" w:wrap="none" w:vAnchor="page" w:hAnchor="margin" w:x="6803" w:y="13568"/>
        <w:rPr>
          <w:rStyle w:val="C3"/>
          <w:rtl w:val="0"/>
        </w:rPr>
      </w:pPr>
    </w:p>
    <w:p>
      <w:pPr>
        <w:pStyle w:val="P27"/>
        <w:framePr w:w="3836" w:h="249" w:hRule="exact" w:wrap="none" w:vAnchor="page" w:hAnchor="margin" w:x="6859" w:y="13639"/>
        <w:rPr>
          <w:rStyle w:val="C20"/>
          <w:rtl w:val="0"/>
        </w:rPr>
      </w:pPr>
      <w:r>
        <w:rPr>
          <w:rStyle w:val="C20"/>
          <w:rtl w:val="0"/>
        </w:rPr>
        <w:t>Způsoby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a) Uchovávat lahůdkářské rybí výrobky</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 a 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Zabalit a označit lahůdkářské rybí výrobky požadovanými údaji</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Praktické předvedení a 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Vyexpedovat lahůdkářské rybí výrobky</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rybích lahůdek, 8.9.2026 9:44:39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prodej lahůdkářských rybích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Identifikovat základní vady lahůdkářských rybích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Uchovávat lahůdkářské rybí výrobky v prodejně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Sledovat kritické body v průběhu výroby lahůdkářských rybích výrobků</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a ústní ověření</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Dodržovat hygienické předpisy a osobní hygienu</w:t>
      </w:r>
    </w:p>
    <w:p>
      <w:pPr>
        <w:pStyle w:val="P30"/>
        <w:framePr w:w="3921" w:h="376" w:hRule="exact" w:wrap="none" w:vAnchor="page" w:hAnchor="margin" w:x="6800" w:y="6046"/>
        <w:rPr>
          <w:rStyle w:val="C3"/>
          <w:rtl w:val="0"/>
        </w:rPr>
      </w:pPr>
    </w:p>
    <w:p>
      <w:pPr>
        <w:pStyle w:val="P31"/>
        <w:framePr w:w="3839" w:h="249" w:hRule="exact" w:wrap="none" w:vAnchor="page" w:hAnchor="margin" w:x="6856" w:y="6102"/>
        <w:rPr>
          <w:rStyle w:val="C22"/>
          <w:rtl w:val="0"/>
        </w:rPr>
      </w:pPr>
      <w:r>
        <w:rPr>
          <w:rStyle w:val="C22"/>
          <w:rtl w:val="0"/>
        </w:rPr>
        <w:t>Praktické předvedení a ústní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c) Dodržovat sanitační řád</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a ústní ověření</w:t>
      </w:r>
    </w:p>
    <w:p>
      <w:pPr>
        <w:pStyle w:val="P16"/>
        <w:framePr w:w="6710" w:h="607" w:hRule="exact" w:wrap="none" w:vAnchor="page" w:hAnchor="margin" w:x="45" w:y="6799"/>
        <w:rPr>
          <w:rStyle w:val="C3"/>
          <w:rtl w:val="0"/>
        </w:rPr>
      </w:pPr>
    </w:p>
    <w:p>
      <w:pPr>
        <w:pStyle w:val="P17"/>
        <w:framePr w:w="6658" w:h="480" w:hRule="exact" w:wrap="none" w:vAnchor="page" w:hAnchor="margin" w:x="71" w:y="6855"/>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6799"/>
        <w:rPr>
          <w:rStyle w:val="C3"/>
          <w:rtl w:val="0"/>
        </w:rPr>
      </w:pPr>
    </w:p>
    <w:p>
      <w:pPr>
        <w:pStyle w:val="P31"/>
        <w:framePr w:w="3839" w:h="480" w:hRule="exact" w:wrap="none" w:vAnchor="page" w:hAnchor="margin" w:x="6856" w:y="6855"/>
        <w:rPr>
          <w:rStyle w:val="C22"/>
          <w:rtl w:val="0"/>
        </w:rPr>
      </w:pPr>
      <w:r>
        <w:rPr>
          <w:rStyle w:val="C22"/>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Vedení provozní evidence při výrobě a prodeji lahůdek</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Předvést vedení předepsané operativně-technické evidence při výrobě a prodeji rybích lahůdek</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32"/>
        <w:framePr w:w="10710" w:h="248" w:hRule="exact" w:wrap="none" w:vAnchor="page" w:hAnchor="margin" w:x="28" w:y="949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rybích lahůdek, 8.9.2026 9:44:39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3 konkrétních lahůdkářských rybích výrobků (např. jednoho marinovaného, jednoho tepelně opracovaného a jednoho v omáčce nebo aspiku).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posoudí správnost provedení výrobních operací.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rybích lahůdek, 8.9.2026 9:44:39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29-028-H Pracovník/pracovnice výroby rybích lahůdek a střední vzdělání s maturitní zkouškou a alespoň 5 let odborné praxe v oblasti výroby lahůdek.</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Pracovník/pracovnice výroby rybích lahůdek, 8.9.2026 9:44:39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a médií odpovídající bezpečnostním a hygienickým předpisům</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rybích lahůdek, zejména zmrazené sledě, rozmrazené filety ze sleďů, marinované filety ze sleďů, marinovací a solné nálevy, zelenina a marinované zeleninové polotovary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 mořských ryb: rozmrazovna ryb, zařízení pro kuchání a filetování ryb, přípravna marinačních a solných zracích a konzumních nálevů, zrací vany nebo nádoby, zařízení pro přípravu teplých marinád, zařízení pro tepelné opracování surovin, průmyslový výrobník majonézy o výkonu nejméně 50 kg/h, zařízení pro plnění, dávkování a balení výrobků</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(např. kelímky, vaničky, víka, fólie, etikety)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 dokumentace systému HACCP</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806"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rybích lahůdek, 8.9.2026 9:44:39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DELIMAX a. s.</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akademie, Střední zdravotnická škola, SOŠ služeb Jihlava a Jazyková škola s právem státní jazykové zkoušky Jihlava</w:t>
      </w:r>
    </w:p>
    <w:p>
      <w:pPr>
        <w:pStyle w:val="P21"/>
        <w:framePr w:w="7654" w:h="331" w:hRule="exact" w:wrap="none" w:vAnchor="page" w:hAnchor="margin" w:x="28" w:y="15940"/>
        <w:rPr>
          <w:rStyle w:val="C16"/>
          <w:rtl w:val="0"/>
        </w:rPr>
      </w:pPr>
      <w:r>
        <w:rPr>
          <w:rStyle w:val="C16"/>
          <w:rtl w:val="0"/>
        </w:rPr>
        <w:t>Pracovník/pracovnice výroby rybích lahůdek, 8.9.2026 9:44:39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A7B3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3726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