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AC209" Type="http://schemas.openxmlformats.org/officeDocument/2006/relationships/officeDocument" Target="/word/document.xml" /><Relationship Id="coreR323AC209" Type="http://schemas.openxmlformats.org/package/2006/relationships/metadata/core-properties" Target="/docProps/core.xml" /><Relationship Id="customR323AC2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15:54:35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DE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46A4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