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587E24" Type="http://schemas.openxmlformats.org/officeDocument/2006/relationships/officeDocument" Target="/word/document.xml" /><Relationship Id="coreR40587E24" Type="http://schemas.openxmlformats.org/package/2006/relationships/metadata/core-properties" Target="/docProps/core.xml" /><Relationship Id="customR40587E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Výroba majonéz a omáček, 30.9.2026 3:56:27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30.9.2026 3:56:27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30.9.2026 3:56:27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