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35B3D" Type="http://schemas.openxmlformats.org/officeDocument/2006/relationships/officeDocument" Target="/word/document.xml" /><Relationship Id="coreR72035B3D" Type="http://schemas.openxmlformats.org/package/2006/relationships/metadata/core-properties" Target="/docProps/core.xml" /><Relationship Id="customR72035B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majonéz a omáček, 30.9.2026 6:54:03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Výroba majonéz a omáček, 30.9.2026 6:54:03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Výroba majonéz a omáček, 30.9.2026 6:54:03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