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468C99" Type="http://schemas.openxmlformats.org/officeDocument/2006/relationships/officeDocument" Target="/word/document.xml" /><Relationship Id="coreR59468C99" Type="http://schemas.openxmlformats.org/package/2006/relationships/metadata/core-properties" Target="/docProps/core.xml" /><Relationship Id="customR59468C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majonéz a omáček (kód: 29-029-H)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majonéz a omáček, 30.9.2026 4:59:35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majonéz a omáček, 30.9.2026 4:59:35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