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E5F69" Type="http://schemas.openxmlformats.org/officeDocument/2006/relationships/officeDocument" Target="/word/document.xml" /><Relationship Id="coreR4CDE5F69" Type="http://schemas.openxmlformats.org/package/2006/relationships/metadata/core-properties" Target="/docProps/core.xml" /><Relationship Id="customR4CDE5F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lahůdek, 8.9.2026 7:47:23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Nastavit režim tepelného opracování surovin</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Kontrolovat průběh tepelného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Zchlazovat výrobky a polotovary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 v souladu s technologickým postupem.</w:t>
      </w:r>
    </w:p>
    <w:p>
      <w:pPr>
        <w:pStyle w:val="P23"/>
        <w:framePr w:w="10710" w:h="340" w:hRule="exact" w:wrap="none" w:vAnchor="page" w:hAnchor="margin" w:x="28" w:y="8305"/>
        <w:rPr>
          <w:rStyle w:val="C18"/>
          <w:rtl w:val="0"/>
        </w:rPr>
      </w:pPr>
      <w:r>
        <w:rPr>
          <w:rStyle w:val="C18"/>
          <w:rtl w:val="0"/>
        </w:rPr>
        <w:t>Příprava zeleninových polotovarů pro výrobu lahůdkářských výrobků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Čistit a upravovat suroviny před zpracováním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Tepelně opracovat (vařit, zchlazovat, příp. rozmrazovat) suroviny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Ručně nebo mechanicky dělit suroviny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Marinovat zeleninu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Výroba aspiků, majonéz a remulád</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a) Připravit aspiky, majonézy, remulády a další studené omáčky v souladu s technologickým postupem</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obě kritéria.</w:t>
      </w:r>
    </w:p>
    <w:p>
      <w:pPr>
        <w:pStyle w:val="P23"/>
        <w:framePr w:w="10710" w:h="340" w:hRule="exact" w:wrap="none" w:vAnchor="page" w:hAnchor="margin" w:x="28" w:y="13753"/>
        <w:rPr>
          <w:rStyle w:val="C18"/>
          <w:rtl w:val="0"/>
        </w:rPr>
      </w:pPr>
      <w:r>
        <w:rPr>
          <w:rStyle w:val="C18"/>
          <w:rtl w:val="0"/>
        </w:rPr>
        <w:t>Výroba lahůdkářských salátů, pomazánek a krémů</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a) Upravit suroviny podle technologického postupu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16"/>
        <w:framePr w:w="6710" w:h="607" w:hRule="exact" w:wrap="none" w:vAnchor="page" w:hAnchor="margin" w:x="45" w:y="14945"/>
        <w:rPr>
          <w:rStyle w:val="C3"/>
          <w:rtl w:val="0"/>
        </w:rPr>
      </w:pPr>
    </w:p>
    <w:p>
      <w:pPr>
        <w:pStyle w:val="P17"/>
        <w:framePr w:w="6658" w:h="480" w:hRule="exact" w:wrap="none" w:vAnchor="page" w:hAnchor="margin" w:x="71" w:y="15001"/>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14945"/>
        <w:rPr>
          <w:rStyle w:val="C3"/>
          <w:rtl w:val="0"/>
        </w:rPr>
      </w:pPr>
    </w:p>
    <w:p>
      <w:pPr>
        <w:pStyle w:val="P31"/>
        <w:framePr w:w="3839" w:h="480" w:hRule="exact" w:wrap="none" w:vAnchor="page" w:hAnchor="margin" w:x="6856" w:y="15001"/>
        <w:rPr>
          <w:rStyle w:val="C22"/>
          <w:rtl w:val="0"/>
        </w:rPr>
      </w:pPr>
      <w:r>
        <w:rPr>
          <w:rStyle w:val="C22"/>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lahůdek, 8.9.2026 7:47:23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plněných baget, chlebíčků, obložených mís a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Natřít pečivo pomazánkami, plnit a aranžovat pečivo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potraviny na obložené mísy a připravovat kusové výrobky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 v souladu s technologickým postupem.</w:t>
      </w:r>
    </w:p>
    <w:p>
      <w:pPr>
        <w:pStyle w:val="P23"/>
        <w:framePr w:w="10710" w:h="340" w:hRule="exact" w:wrap="none" w:vAnchor="page" w:hAnchor="margin" w:x="28" w:y="4647"/>
        <w:rPr>
          <w:rStyle w:val="C18"/>
          <w:rtl w:val="0"/>
        </w:rPr>
      </w:pPr>
      <w:r>
        <w:rPr>
          <w:rStyle w:val="C18"/>
          <w:rtl w:val="0"/>
        </w:rPr>
        <w:t>Obsluha strojů a zařízení pro zpracování a balení lahůdek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Obsluhovat stroje a zařízení v souladu se zásadami bezpečnosti práce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Navrhnout nápravu a vyvodit opatření ze zjištěných výsledků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Uchovávání, balení a expedice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Uchovávat lahůdkářské výrobky</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 a ústní ověření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Balit a označovat lahůdkářské výrobky požadovanými údaji</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Expedovat lahůdkářské výrobky</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340" w:hRule="exact" w:wrap="none" w:vAnchor="page" w:hAnchor="margin" w:x="28" w:y="12813"/>
        <w:rPr>
          <w:rStyle w:val="C18"/>
          <w:rtl w:val="0"/>
        </w:rPr>
      </w:pPr>
      <w:r>
        <w:rPr>
          <w:rStyle w:val="C18"/>
          <w:rtl w:val="0"/>
        </w:rPr>
        <w:t>Prodej lahůdek</w:t>
      </w:r>
    </w:p>
    <w:p>
      <w:pPr>
        <w:pStyle w:val="P24"/>
        <w:framePr w:w="6713" w:h="376" w:hRule="exact" w:wrap="none" w:vAnchor="page" w:hAnchor="margin" w:x="45" w:y="13252"/>
        <w:rPr>
          <w:rStyle w:val="C3"/>
          <w:rtl w:val="0"/>
        </w:rPr>
      </w:pPr>
    </w:p>
    <w:p>
      <w:pPr>
        <w:pStyle w:val="P25"/>
        <w:framePr w:w="6661" w:h="249" w:hRule="exact" w:wrap="none" w:vAnchor="page" w:hAnchor="margin" w:x="71" w:y="13323"/>
        <w:rPr>
          <w:rStyle w:val="C19"/>
          <w:rtl w:val="0"/>
        </w:rPr>
      </w:pPr>
      <w:r>
        <w:rPr>
          <w:rStyle w:val="C19"/>
          <w:rtl w:val="0"/>
        </w:rPr>
        <w:t>Kritéria hodnocení</w:t>
      </w:r>
    </w:p>
    <w:p>
      <w:pPr>
        <w:pStyle w:val="P26"/>
        <w:framePr w:w="3918" w:h="376" w:hRule="exact" w:wrap="none" w:vAnchor="page" w:hAnchor="margin" w:x="6803" w:y="13252"/>
        <w:rPr>
          <w:rStyle w:val="C3"/>
          <w:rtl w:val="0"/>
        </w:rPr>
      </w:pPr>
    </w:p>
    <w:p>
      <w:pPr>
        <w:pStyle w:val="P27"/>
        <w:framePr w:w="3836" w:h="249" w:hRule="exact" w:wrap="none" w:vAnchor="page" w:hAnchor="margin" w:x="6859" w:y="13323"/>
        <w:rPr>
          <w:rStyle w:val="C20"/>
          <w:rtl w:val="0"/>
        </w:rPr>
      </w:pPr>
      <w:r>
        <w:rPr>
          <w:rStyle w:val="C20"/>
          <w:rtl w:val="0"/>
        </w:rPr>
        <w:t>Způsoby ověření</w:t>
      </w:r>
    </w:p>
    <w:p>
      <w:pPr>
        <w:pStyle w:val="P12"/>
        <w:framePr w:w="6710" w:h="376" w:hRule="exact" w:wrap="none" w:vAnchor="page" w:hAnchor="margin" w:x="45" w:y="13628"/>
        <w:rPr>
          <w:rStyle w:val="C3"/>
          <w:rtl w:val="0"/>
        </w:rPr>
      </w:pPr>
    </w:p>
    <w:p>
      <w:pPr>
        <w:pStyle w:val="P13"/>
        <w:framePr w:w="6658" w:h="249" w:hRule="exact" w:wrap="none" w:vAnchor="page" w:hAnchor="margin" w:x="71" w:y="13684"/>
        <w:rPr>
          <w:rStyle w:val="C11"/>
          <w:rtl w:val="0"/>
        </w:rPr>
      </w:pPr>
      <w:r>
        <w:rPr>
          <w:rStyle w:val="C11"/>
          <w:rtl w:val="0"/>
        </w:rPr>
        <w:t>a) Prodávat lahůdkářské výrobky</w:t>
      </w:r>
    </w:p>
    <w:p>
      <w:pPr>
        <w:pStyle w:val="P28"/>
        <w:framePr w:w="3921" w:h="376" w:hRule="exact" w:wrap="none" w:vAnchor="page" w:hAnchor="margin" w:x="6800" w:y="13628"/>
        <w:rPr>
          <w:rStyle w:val="C3"/>
          <w:rtl w:val="0"/>
        </w:rPr>
      </w:pPr>
    </w:p>
    <w:p>
      <w:pPr>
        <w:pStyle w:val="P29"/>
        <w:framePr w:w="3839" w:h="249" w:hRule="exact" w:wrap="none" w:vAnchor="page" w:hAnchor="margin" w:x="6856" w:y="13684"/>
        <w:rPr>
          <w:rStyle w:val="C21"/>
          <w:rtl w:val="0"/>
        </w:rPr>
      </w:pPr>
      <w:r>
        <w:rPr>
          <w:rStyle w:val="C21"/>
          <w:rtl w:val="0"/>
        </w:rPr>
        <w:t>Praktické předvedení</w:t>
      </w:r>
    </w:p>
    <w:p>
      <w:pPr>
        <w:pStyle w:val="P16"/>
        <w:framePr w:w="6710" w:h="376" w:hRule="exact" w:wrap="none" w:vAnchor="page" w:hAnchor="margin" w:x="45" w:y="14004"/>
        <w:rPr>
          <w:rStyle w:val="C3"/>
          <w:rtl w:val="0"/>
        </w:rPr>
      </w:pPr>
    </w:p>
    <w:p>
      <w:pPr>
        <w:pStyle w:val="P17"/>
        <w:framePr w:w="6658" w:h="249" w:hRule="exact" w:wrap="none" w:vAnchor="page" w:hAnchor="margin" w:x="71" w:y="14060"/>
        <w:rPr>
          <w:rStyle w:val="C13"/>
          <w:rtl w:val="0"/>
        </w:rPr>
      </w:pPr>
      <w:r>
        <w:rPr>
          <w:rStyle w:val="C13"/>
          <w:rtl w:val="0"/>
        </w:rPr>
        <w:t>b) Identifikovat základní vady lahůdkářských výrobků</w:t>
      </w:r>
    </w:p>
    <w:p>
      <w:pPr>
        <w:pStyle w:val="P30"/>
        <w:framePr w:w="3921" w:h="376" w:hRule="exact" w:wrap="none" w:vAnchor="page" w:hAnchor="margin" w:x="6800" w:y="14004"/>
        <w:rPr>
          <w:rStyle w:val="C3"/>
          <w:rtl w:val="0"/>
        </w:rPr>
      </w:pPr>
    </w:p>
    <w:p>
      <w:pPr>
        <w:pStyle w:val="P31"/>
        <w:framePr w:w="3839" w:h="249" w:hRule="exact" w:wrap="none" w:vAnchor="page" w:hAnchor="margin" w:x="6856" w:y="14060"/>
        <w:rPr>
          <w:rStyle w:val="C22"/>
          <w:rtl w:val="0"/>
        </w:rPr>
      </w:pPr>
      <w:r>
        <w:rPr>
          <w:rStyle w:val="C22"/>
          <w:rtl w:val="0"/>
        </w:rPr>
        <w:t>Ústní ověření</w:t>
      </w:r>
    </w:p>
    <w:p>
      <w:pPr>
        <w:pStyle w:val="P12"/>
        <w:framePr w:w="6710" w:h="376" w:hRule="exact" w:wrap="none" w:vAnchor="page" w:hAnchor="margin" w:x="45" w:y="14381"/>
        <w:rPr>
          <w:rStyle w:val="C3"/>
          <w:rtl w:val="0"/>
        </w:rPr>
      </w:pPr>
    </w:p>
    <w:p>
      <w:pPr>
        <w:pStyle w:val="P13"/>
        <w:framePr w:w="6658" w:h="249" w:hRule="exact" w:wrap="none" w:vAnchor="page" w:hAnchor="margin" w:x="71" w:y="14437"/>
        <w:rPr>
          <w:rStyle w:val="C11"/>
          <w:rtl w:val="0"/>
        </w:rPr>
      </w:pPr>
      <w:r>
        <w:rPr>
          <w:rStyle w:val="C11"/>
          <w:rtl w:val="0"/>
        </w:rPr>
        <w:t>c) Uchovávat lahůdkářské výrobky v prodejně</w:t>
      </w:r>
    </w:p>
    <w:p>
      <w:pPr>
        <w:pStyle w:val="P28"/>
        <w:framePr w:w="3921" w:h="376" w:hRule="exact" w:wrap="none" w:vAnchor="page" w:hAnchor="margin" w:x="6800" w:y="14381"/>
        <w:rPr>
          <w:rStyle w:val="C3"/>
          <w:rtl w:val="0"/>
        </w:rPr>
      </w:pPr>
    </w:p>
    <w:p>
      <w:pPr>
        <w:pStyle w:val="P29"/>
        <w:framePr w:w="3839" w:h="249" w:hRule="exact" w:wrap="none" w:vAnchor="page" w:hAnchor="margin" w:x="6856" w:y="14437"/>
        <w:rPr>
          <w:rStyle w:val="C21"/>
          <w:rtl w:val="0"/>
        </w:rPr>
      </w:pPr>
      <w:r>
        <w:rPr>
          <w:rStyle w:val="C21"/>
          <w:rtl w:val="0"/>
        </w:rPr>
        <w:t>Ústní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8.9.2026 7:47:23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Sledovat kritické body v průběhu výroby lahůdkářských výrobků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osobní hygienu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provozní evidence při výrobě a prodeji lahůdek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Vést předepsanou operativně-technickou evidenci při výrobě a prodeji lahůdek</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8.9.2026 7:47:23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80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lahůdek, 8.9.2026 7:47:23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lahůdek, 8.9.2026 7:47:23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8.9.2026 7:47:23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lahůdek, 8.9.2026 7:47:23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