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122DA" Type="http://schemas.openxmlformats.org/officeDocument/2006/relationships/officeDocument" Target="/word/document.xml" /><Relationship Id="coreR2F0122DA" Type="http://schemas.openxmlformats.org/package/2006/relationships/metadata/core-properties" Target="/docProps/core.xml" /><Relationship Id="customR2F0122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7.11.2026 17:56:52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Tepelné opracování výrobků z ryb a polotovarů pro výrobu lahůdek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režim tepelného opracování surovin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slovní vyjádření ústní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Kontrolovat průběh tepelného procesu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slovní vyjádření ústní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Zchlazovat výrobky a polotovary</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slovní vyjádření ústní</w:t>
      </w:r>
    </w:p>
    <w:p>
      <w:pPr>
        <w:pStyle w:val="P32"/>
        <w:framePr w:w="10710" w:h="248" w:hRule="exact" w:wrap="none" w:vAnchor="page" w:hAnchor="margin" w:x="28" w:y="9023"/>
        <w:rPr>
          <w:rStyle w:val="C23"/>
          <w:rtl w:val="0"/>
        </w:rPr>
      </w:pPr>
      <w:r>
        <w:rPr>
          <w:rStyle w:val="C23"/>
          <w:rtl w:val="0"/>
        </w:rPr>
        <w:t>Je třeba splnit všechna kritéria v souladu s technologickým postupem.</w:t>
      </w:r>
    </w:p>
    <w:p>
      <w:pPr>
        <w:pStyle w:val="P23"/>
        <w:framePr w:w="10710" w:h="340" w:hRule="exact" w:wrap="none" w:vAnchor="page" w:hAnchor="margin" w:x="28" w:y="9458"/>
        <w:rPr>
          <w:rStyle w:val="C18"/>
          <w:rtl w:val="0"/>
        </w:rPr>
      </w:pPr>
      <w:r>
        <w:rPr>
          <w:rStyle w:val="C18"/>
          <w:rtl w:val="0"/>
        </w:rPr>
        <w:t>Příprava zeleninových polotovarů pro výrobu rybích lahůdek</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Čistit a upravovat suroviny před zpracováním</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slovní vyjádření ústní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Tepelně opracovat (vařit, zchlazovat, příp. rozmrazovat) suroviny</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Praktické předvedení a slovní vyjádření ústní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c) Ručně nebo mechanicky dělit suroviny</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Marinovat zeleninu</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Praktické předvedení a slovní vyjádření ústní</w:t>
      </w:r>
    </w:p>
    <w:p>
      <w:pPr>
        <w:pStyle w:val="P32"/>
        <w:framePr w:w="10710" w:h="248" w:hRule="exact" w:wrap="none" w:vAnchor="page" w:hAnchor="margin" w:x="28" w:y="12584"/>
        <w:rPr>
          <w:rStyle w:val="C23"/>
          <w:rtl w:val="0"/>
        </w:rPr>
      </w:pPr>
      <w:r>
        <w:rPr>
          <w:rStyle w:val="C23"/>
          <w:rtl w:val="0"/>
        </w:rPr>
        <w:t>Kritéria je třeba splnit, jsou-li v souladu s technologickým postupem.</w:t>
      </w:r>
    </w:p>
    <w:p>
      <w:pPr>
        <w:pStyle w:val="P23"/>
        <w:framePr w:w="10710" w:h="340" w:hRule="exact" w:wrap="none" w:vAnchor="page" w:hAnchor="margin" w:x="28" w:y="13020"/>
        <w:rPr>
          <w:rStyle w:val="C18"/>
          <w:rtl w:val="0"/>
        </w:rPr>
      </w:pPr>
      <w:r>
        <w:rPr>
          <w:rStyle w:val="C18"/>
          <w:rtl w:val="0"/>
        </w:rPr>
        <w:t>Výroba aspiků, majonéz a remulád</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Připravit aspiky, majonézy, remulády a další studené omáčky</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Uchovávat aspiky, majonézy, remulády a další studené omáčky dle zásad výroby bezpečných potravin před dalším zpracováním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slovní vyjádření ústní</w:t>
      </w:r>
    </w:p>
    <w:p>
      <w:pPr>
        <w:pStyle w:val="P32"/>
        <w:framePr w:w="10710" w:h="248" w:hRule="exact" w:wrap="none" w:vAnchor="page" w:hAnchor="margin" w:x="28" w:y="14932"/>
        <w:rPr>
          <w:rStyle w:val="C23"/>
          <w:rtl w:val="0"/>
        </w:rPr>
      </w:pPr>
      <w:r>
        <w:rPr>
          <w:rStyle w:val="C23"/>
          <w:rtl w:val="0"/>
        </w:rPr>
        <w:t>Je třeba splnit obě kritéria v souladu s technologickým postupem.</w:t>
      </w:r>
    </w:p>
    <w:p>
      <w:pPr>
        <w:pStyle w:val="P21"/>
        <w:framePr w:w="7654" w:h="331" w:hRule="exact" w:wrap="none" w:vAnchor="page" w:hAnchor="margin" w:x="28" w:y="15940"/>
        <w:rPr>
          <w:rStyle w:val="C16"/>
          <w:rtl w:val="0"/>
        </w:rPr>
      </w:pPr>
      <w:r>
        <w:rPr>
          <w:rStyle w:val="C16"/>
          <w:rtl w:val="0"/>
        </w:rPr>
        <w:t>Výroba lahůdek, 7.11.2026 17:56:52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lahůdkářských salátů, pomazánek a krémů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 podle technologického postupu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slovní vyjádření ústní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plněných baget, chlebíčků, obložených mís a kusových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suroviny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Natřít pečivo pomazánkami, plnit a aranžovat pečivo</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slovní vyjádření ústní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Aranžovat potraviny na obložené mísy a připravovat kusové výrobky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slovní vyjádření ústní</w:t>
      </w:r>
    </w:p>
    <w:p>
      <w:pPr>
        <w:pStyle w:val="P32"/>
        <w:framePr w:w="10710" w:h="248" w:hRule="exact" w:wrap="none" w:vAnchor="page" w:hAnchor="margin" w:x="28" w:y="7021"/>
        <w:rPr>
          <w:rStyle w:val="C23"/>
          <w:rtl w:val="0"/>
        </w:rPr>
      </w:pPr>
      <w:r>
        <w:rPr>
          <w:rStyle w:val="C23"/>
          <w:rtl w:val="0"/>
        </w:rPr>
        <w:t>Je třeba splnit všechna kritéria v souladu s technologickým postupem.</w:t>
      </w:r>
    </w:p>
    <w:p>
      <w:pPr>
        <w:pStyle w:val="P23"/>
        <w:framePr w:w="10710" w:h="340" w:hRule="exact" w:wrap="none" w:vAnchor="page" w:hAnchor="margin" w:x="28" w:y="7456"/>
        <w:rPr>
          <w:rStyle w:val="C18"/>
          <w:rtl w:val="0"/>
        </w:rPr>
      </w:pPr>
      <w:r>
        <w:rPr>
          <w:rStyle w:val="C18"/>
          <w:rtl w:val="0"/>
        </w:rPr>
        <w:t>Obsluha strojů a zařízení pro zpracování a balení lahůdek</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Použít vhodné technologické vybavení při výrobě lahůdkářských výrobků</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slovní vyjádření ústní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Obsluhovat stroje a zařízení v souladu se zásadami bezpečnosti práce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slovní vyjádření ústní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 a slovní vyjádření ústní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Navrhnout nápravu a vyvodit opatření ze zjištěných výsledků</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Ústní vyjádření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7.11.2026 17:56:52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Uchovávat lahůdkářské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Balit a označovat lahůdkářské výrobky požadovanými údaji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 ústní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Expedovat lahůdkářské výrobky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slovní vyjádření ústní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Prodej lahůdek</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Prodávat lahůdkářské výrobky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Identifikovat základní vady lahůdkářských výrobků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vyjádření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Uchovávat lahůdkářské výrobky v prodejně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vyjádření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Sledovat kritické body v průběhu výroby lahůdkářských výrobků</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9686"/>
        <w:rPr>
          <w:rStyle w:val="C3"/>
          <w:rtl w:val="0"/>
        </w:rPr>
      </w:pPr>
    </w:p>
    <w:p>
      <w:pPr>
        <w:pStyle w:val="P17"/>
        <w:framePr w:w="6658" w:h="704" w:hRule="exact" w:wrap="none" w:vAnchor="page" w:hAnchor="margin" w:x="71" w:y="9742"/>
        <w:rPr>
          <w:rStyle w:val="C13"/>
          <w:rtl w:val="0"/>
        </w:rPr>
      </w:pPr>
      <w:r>
        <w:rPr>
          <w:rStyle w:val="C13"/>
          <w:rtl w:val="0"/>
        </w:rPr>
        <w:t>b) Dodržovat hygienické předpisy a osobní hygienu</w:t>
      </w:r>
    </w:p>
    <w:p>
      <w:pPr>
        <w:pStyle w:val="P30"/>
        <w:framePr w:w="3921" w:h="831" w:hRule="exact" w:wrap="none" w:vAnchor="page" w:hAnchor="margin" w:x="6800" w:y="9686"/>
        <w:rPr>
          <w:rStyle w:val="C3"/>
          <w:rtl w:val="0"/>
        </w:rPr>
      </w:pPr>
    </w:p>
    <w:p>
      <w:pPr>
        <w:pStyle w:val="P31"/>
        <w:framePr w:w="3839" w:h="704" w:hRule="exact" w:wrap="none" w:vAnchor="page" w:hAnchor="margin" w:x="6856" w:y="974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c) Dodržovat sanitační řád</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1349"/>
        <w:rPr>
          <w:rStyle w:val="C3"/>
          <w:rtl w:val="0"/>
        </w:rPr>
      </w:pPr>
    </w:p>
    <w:p>
      <w:pPr>
        <w:pStyle w:val="P17"/>
        <w:framePr w:w="6658" w:h="704" w:hRule="exact" w:wrap="none" w:vAnchor="page" w:hAnchor="margin" w:x="71" w:y="11405"/>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1349"/>
        <w:rPr>
          <w:rStyle w:val="C3"/>
          <w:rtl w:val="0"/>
        </w:rPr>
      </w:pPr>
    </w:p>
    <w:p>
      <w:pPr>
        <w:pStyle w:val="P31"/>
        <w:framePr w:w="3839" w:h="704" w:hRule="exact" w:wrap="none" w:vAnchor="page" w:hAnchor="margin" w:x="6856" w:y="11405"/>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Vedení provozní evidence při výrobě a prodeji lahůdek</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a) Vést předepsanou operativně-technickou evidenci při výrobě a prodeji lahůdek</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lahůdek, 7.11.2026 17:56:52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575"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lahůdek, 7.11.2026 17:56:52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lahůdek, 7.11.2026 17:56:52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lahůdek, 7.11.2026 17:56:52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lahůdek, 7.11.2026 17:56:52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