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3F8F5D" Type="http://schemas.openxmlformats.org/officeDocument/2006/relationships/officeDocument" Target="/word/document.xml" /><Relationship Id="coreR733F8F5D" Type="http://schemas.openxmlformats.org/package/2006/relationships/metadata/core-properties" Target="/docProps/core.xml" /><Relationship Id="customR733F8F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lahůdek, 28.9.2026 14:45:40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28.9.2026 14:45:40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lahůdek, 28.9.2026 14:45:40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lahůdek, 28.9.2026 14:45:40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lahůdek, 28.9.2026 14:45:40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Výroba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lahůdek, 28.9.2026 14:45:40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lahůdek, 28.9.2026 14:45:40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Výroba lahůdek, 28.9.2026 14:45:40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76C1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5D78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