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CC164" Type="http://schemas.openxmlformats.org/officeDocument/2006/relationships/officeDocument" Target="/word/document.xml" /><Relationship Id="coreR1DCC164" Type="http://schemas.openxmlformats.org/package/2006/relationships/metadata/core-properties" Target="/docProps/core.xml" /><Relationship Id="customR1DCC16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výroby lahůdek (kód: 29-030-H)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Lahůdkář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lahůdkářských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Tepelné opracování polotovarů pro výrobu lahůdek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zeleninových polotovarů pro výrobu lahůdkářských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lahůdkářských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strojů a zařízení pro zpracování a balení lahůdek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jakosti surovin, polotovarů a výrobků při výrobě potravinářských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Uchovávání, balení a expedice lahůdek</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Prodej lahůdek</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lahůdkářských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provozní evidence při výrobě a prodeji lahůdek</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21.10.2022 do: 26.10.2023</w:t>
      </w:r>
    </w:p>
    <w:p>
      <w:pPr>
        <w:pStyle w:val="P21"/>
        <w:framePr w:w="7654" w:h="331" w:hRule="exact" w:wrap="none" w:vAnchor="page" w:hAnchor="margin" w:x="28" w:y="15940"/>
        <w:rPr>
          <w:rStyle w:val="C16"/>
          <w:rtl w:val="0"/>
        </w:rPr>
      </w:pPr>
      <w:r>
        <w:rPr>
          <w:rStyle w:val="C16"/>
          <w:rtl w:val="0"/>
        </w:rPr>
        <w:t>Pracovník/pracovnice výroby lahůdek, 28.9.2026 14:45:34</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7774"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příbuznou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"https://www.nsp.cz/jednotka-prace/potravinarsky-delnik-5dc5"</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https://www.nsp.cz/jednotka-prace/potravinarsky-delnik-5dc5</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v navazující činnosti vedoucí k výrobě lahůdek s využitím technologických postupů a hygienických zásad zacházení s potravinářskými surovinami, polotovary a potravinářskými výrobky.</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úkoly související s výrobou konkrétních lahůdkářských výrobků (aspik, studená omáčka, lahůdkářský salát, obložený chlebíček a obložená mísa). Uchazeč vyrobí minimálně jeden kus od každého z uvedených výrobků.</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keepNext w:val="0"/>
        <w:keepLines w:val="0"/>
        <w:framePr w:w="10766" w:h="709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přinese vlastní pracovní oděv a obuv.</w:t>
      </w:r>
    </w:p>
    <w:p>
      <w:pPr>
        <w:pStyle w:val="P21"/>
        <w:framePr w:w="7654" w:h="331" w:hRule="exact" w:wrap="none" w:vAnchor="page" w:hAnchor="margin" w:x="28" w:y="15940"/>
        <w:rPr>
          <w:rStyle w:val="C16"/>
          <w:rtl w:val="0"/>
        </w:rPr>
      </w:pPr>
      <w:r>
        <w:rPr>
          <w:rStyle w:val="C16"/>
          <w:rtl w:val="0"/>
        </w:rPr>
        <w:t>Pracovník/pracovnice výroby lahůdek, 28.9.2026 14:45:34</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potravinářství a krmivářství, ustavená a licencovaná pro tuto činnost HK ČR a SP ČR.</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výrobců lahůdek z. s.</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Integrovaná střední škola Cheb, příspěvková organizace</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Lahůdky JITŘENKA, spol. s r. o.</w:t>
      </w:r>
    </w:p>
    <w:p>
      <w:pPr>
        <w:keepNext w:val="0"/>
        <w:keepLines w:val="0"/>
        <w:framePr w:w="10766" w:h="1877"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výroby lahůdek, 28.9.2026 14:45:34</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