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B7557" Type="http://schemas.openxmlformats.org/officeDocument/2006/relationships/officeDocument" Target="/word/document.xml" /><Relationship Id="coreR174B7557" Type="http://schemas.openxmlformats.org/package/2006/relationships/metadata/core-properties" Target="/docProps/core.xml" /><Relationship Id="customR174B75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2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3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2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82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Sestavování částí točivých strojů vč. jejich elektrických částí a jejich montáže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Provádění údržby, oprav a generálních oprav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02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01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7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8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stroje a zařízení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