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103892" Type="http://schemas.openxmlformats.org/officeDocument/2006/relationships/officeDocument" Target="/word/document.xml" /><Relationship Id="coreR42103892" Type="http://schemas.openxmlformats.org/package/2006/relationships/metadata/core-properties" Target="/docProps/core.xml" /><Relationship Id="customR421038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strojů a zařízení (kód: 23-001-H)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montáže, demontáže a oprav strojů a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strojů, zařízení a výrobních linek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Sestavování částí strojů, zařízení a výrobních linek a jejich montáž a oživování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Sestavování točivých strojů, jejich montáž dle výkresové dokumentace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Provádění údržby, oprav a generálních oprav strojů a zařízení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zařízení, 20.10.2026 8:47:15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výsledek.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osoba/autorizovaný zástupce rozpracuje kritéria podrobně podle charakteru konkrétních zadaných úkolů.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provádění funkčních zkoušek strojů, zařízení a výrobních linek, kritérium c) – pro potřeby zkoušky uchazeč provede zkoušku podle stanovených předpisů a vyhotoví předávací protokol.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Sestavování částí strojů, zařízení a výrobních linek a jejich montáž a oživování – pro potřeby zkoušky uchazeč provede funkční zkoušku např. stojanové brusky, vrtačky, lanovnice, montážního pásu, dopravníku, pracovního zvedáku, otočného zařízení, výrobní linky apod.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 točivých strojů, jejich montáž dle výkresové dokumentace – pro potřeby zkoušky uchazeč provede funkční zkoušku např. kompresoru, vodního čerpadla, stojanové brusky, vrtačky, dopravníku apod.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údržby, oprav a generálních oprav strojů a zařízení – pro potřeby zkoušky uchazeč provede preventivní prohlídku např. kompresoru, vodního čerpadla, stojanové brusky, vrtačky, lanovnice, montážního pásu, dopravníku apod. a na základě prohlídky provede opravu poškozených částí strojů a zařízení.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zařízení, 20.10.2026 8:47:15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AISIN Europe manufacturing,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Milevsko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 Machinery,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zařízení, 20.10.2026 8:47:15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