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EA15A1" Type="http://schemas.openxmlformats.org/officeDocument/2006/relationships/officeDocument" Target="/word/document.xml" /><Relationship Id="coreR66EA15A1" Type="http://schemas.openxmlformats.org/package/2006/relationships/metadata/core-properties" Target="/docProps/core.xml" /><Relationship Id="customR66EA15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ocelových konstrukcí (kód: 23-002-H)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927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 a montér; Strojní zámečník; Mechanik báňské záchranné služby; Montér vzduchotechniky; Mechanik opravář; Montér točivých strojů; Důlní zámečník; Provozní zámečník; Montér ocelových konstrukcí</w:t>
      </w:r>
    </w:p>
    <w:p>
      <w:pPr>
        <w:pStyle w:val="P5"/>
        <w:framePr w:w="4026" w:h="248" w:hRule="exact" w:wrap="none" w:vAnchor="page" w:hAnchor="margin" w:x="28" w:y="4711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711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5412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922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993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922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993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62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355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montáž a opravy ocelových konstrukcí</w:t>
      </w:r>
    </w:p>
    <w:p>
      <w:pPr>
        <w:pStyle w:val="P14"/>
        <w:framePr w:w="805" w:h="376" w:hRule="exact" w:wrap="none" w:vAnchor="page" w:hAnchor="margin" w:x="9916" w:y="62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3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67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731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67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73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05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07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705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0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6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14"/>
        <w:rPr>
          <w:rStyle w:val="C13"/>
          <w:rtl w:val="0"/>
        </w:rPr>
      </w:pPr>
      <w:r>
        <w:rPr>
          <w:rStyle w:val="C13"/>
          <w:rtl w:val="0"/>
        </w:rPr>
        <w:t>Sestavování, montáž a demontáž ocelových konstrukcí</w:t>
      </w:r>
    </w:p>
    <w:p>
      <w:pPr>
        <w:pStyle w:val="P18"/>
        <w:framePr w:w="805" w:h="376" w:hRule="exact" w:wrap="none" w:vAnchor="page" w:hAnchor="margin" w:x="9916" w:y="76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090"/>
        <w:rPr>
          <w:rStyle w:val="C11"/>
          <w:rtl w:val="0"/>
        </w:rPr>
      </w:pPr>
      <w:r>
        <w:rPr>
          <w:rStyle w:val="C11"/>
          <w:rtl w:val="0"/>
        </w:rPr>
        <w:t>Používání různých prostředků pro manipulaci s ocelovými konstrukcemi a jejich částmi</w:t>
      </w:r>
    </w:p>
    <w:p>
      <w:pPr>
        <w:pStyle w:val="P14"/>
        <w:framePr w:w="805" w:h="376" w:hRule="exact" w:wrap="none" w:vAnchor="page" w:hAnchor="margin" w:x="9916" w:y="80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0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1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66"/>
        <w:rPr>
          <w:rStyle w:val="C13"/>
          <w:rtl w:val="0"/>
        </w:rPr>
      </w:pPr>
      <w:r>
        <w:rPr>
          <w:rStyle w:val="C13"/>
          <w:rtl w:val="0"/>
        </w:rPr>
        <w:t>Rovnání kovů pod lisem a pomocí ohřevu</w:t>
      </w:r>
    </w:p>
    <w:p>
      <w:pPr>
        <w:pStyle w:val="P18"/>
        <w:framePr w:w="805" w:h="376" w:hRule="exact" w:wrap="none" w:vAnchor="page" w:hAnchor="margin" w:x="9916" w:y="841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6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43"/>
        <w:rPr>
          <w:rStyle w:val="C11"/>
          <w:rtl w:val="0"/>
        </w:rPr>
      </w:pPr>
      <w:r>
        <w:rPr>
          <w:rStyle w:val="C11"/>
          <w:rtl w:val="0"/>
        </w:rPr>
        <w:t>Svařování kovů</w:t>
      </w:r>
    </w:p>
    <w:p>
      <w:pPr>
        <w:pStyle w:val="P14"/>
        <w:framePr w:w="805" w:h="376" w:hRule="exact" w:wrap="none" w:vAnchor="page" w:hAnchor="margin" w:x="9916" w:y="87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19"/>
        <w:rPr>
          <w:rStyle w:val="C13"/>
          <w:rtl w:val="0"/>
        </w:rPr>
      </w:pPr>
      <w:r>
        <w:rPr>
          <w:rStyle w:val="C13"/>
          <w:rtl w:val="0"/>
        </w:rPr>
        <w:t>Příprava ocelových konstrukcí na svařování</w:t>
      </w:r>
    </w:p>
    <w:p>
      <w:pPr>
        <w:pStyle w:val="P18"/>
        <w:framePr w:w="805" w:h="376" w:hRule="exact" w:wrap="none" w:vAnchor="page" w:hAnchor="margin" w:x="9916" w:y="91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53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595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dílů pro provádění montáže a demontáže ocelových konstrukcí</w:t>
      </w:r>
    </w:p>
    <w:p>
      <w:pPr>
        <w:pStyle w:val="P14"/>
        <w:framePr w:w="805" w:h="607" w:hRule="exact" w:wrap="none" w:vAnchor="page" w:hAnchor="margin" w:x="9916" w:y="953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5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3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13"/>
        <w:rPr>
          <w:rStyle w:val="C15"/>
          <w:rtl w:val="0"/>
        </w:rPr>
      </w:pPr>
      <w:r>
        <w:rPr>
          <w:rStyle w:val="C15"/>
          <w:rtl w:val="0"/>
        </w:rPr>
        <w:t>Standard je platný od: 28.01.2009 do: 08.09.2015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ocelových konstrukcí, 31.7.2026 21:04:03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normách a v technických podkladech pro montáž a opravy ocelových konstrukcí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různé druhy technické dokumentace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Slovně nad technickým výkresem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Orientovat se ve výběrech norem, strojnických tabulkách apod.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Slovně s vyhledáním v dílenských tabulkách, výběrech norem apod.</w:t>
      </w:r>
    </w:p>
    <w:p>
      <w:pPr>
        <w:pStyle w:val="P12"/>
        <w:framePr w:w="6710" w:h="831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Používat technické normy a odpovídající podklady ocelových konstrukcí</w:t>
      </w:r>
    </w:p>
    <w:p>
      <w:pPr>
        <w:pStyle w:val="P28"/>
        <w:framePr w:w="3921" w:h="831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Slovně s vyhledáním v dílenských tabulkách, výběrech norem apod. Slovně nad technologickým postupem</w:t>
      </w:r>
    </w:p>
    <w:p>
      <w:pPr>
        <w:pStyle w:val="P32"/>
        <w:framePr w:w="10710" w:h="248" w:hRule="exact" w:wrap="none" w:vAnchor="page" w:hAnchor="margin" w:x="28" w:y="54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891"/>
        <w:rPr>
          <w:rStyle w:val="C18"/>
          <w:rtl w:val="0"/>
        </w:rPr>
      </w:pPr>
      <w:r>
        <w:rPr>
          <w:rStyle w:val="C18"/>
          <w:rtl w:val="0"/>
        </w:rPr>
        <w:t>Měření a kontrola délkových rozměrů, geometrických tvarů, vzájemné polohy prvků a jakosti povrchu</w:t>
      </w:r>
    </w:p>
    <w:p>
      <w:pPr>
        <w:pStyle w:val="P24"/>
        <w:framePr w:w="6713" w:h="376" w:hRule="exact" w:wrap="none" w:vAnchor="page" w:hAnchor="margin" w:x="45" w:y="65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9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69"/>
        <w:rPr>
          <w:rStyle w:val="C11"/>
          <w:rtl w:val="0"/>
        </w:rPr>
      </w:pPr>
      <w:r>
        <w:rPr>
          <w:rStyle w:val="C11"/>
          <w:rtl w:val="0"/>
        </w:rPr>
        <w:t>a) Určit vhodné měřící metody a vhodné měřící a kontrolní prostředky dle výkresu obrobku</w:t>
      </w:r>
    </w:p>
    <w:p>
      <w:pPr>
        <w:pStyle w:val="P28"/>
        <w:framePr w:w="3921" w:h="607" w:hRule="exact" w:wrap="none" w:vAnchor="page" w:hAnchor="margin" w:x="6800" w:y="69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69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831" w:hRule="exact" w:wrap="none" w:vAnchor="page" w:hAnchor="margin" w:x="45" w:y="752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576"/>
        <w:rPr>
          <w:rStyle w:val="C13"/>
          <w:rtl w:val="0"/>
        </w:rPr>
      </w:pPr>
      <w:r>
        <w:rPr>
          <w:rStyle w:val="C13"/>
          <w:rtl w:val="0"/>
        </w:rPr>
        <w:t>b) Měřit správnost délkových rozměrů a rozměrů geometrického tvaru pomocí posuvného měřítka, mikrometru, mezních kalibrů včetně kontroly jakosti povrchu</w:t>
      </w:r>
    </w:p>
    <w:p>
      <w:pPr>
        <w:pStyle w:val="P30"/>
        <w:framePr w:w="3921" w:h="831" w:hRule="exact" w:wrap="none" w:vAnchor="page" w:hAnchor="margin" w:x="6800" w:y="752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576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83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07"/>
        <w:rPr>
          <w:rStyle w:val="C11"/>
          <w:rtl w:val="0"/>
        </w:rPr>
      </w:pPr>
      <w:r>
        <w:rPr>
          <w:rStyle w:val="C11"/>
          <w:rtl w:val="0"/>
        </w:rPr>
        <w:t>c) Vyhodnotit na výrobcích dodržení úchylek tvaru a vzájemné polohy</w:t>
      </w:r>
    </w:p>
    <w:p>
      <w:pPr>
        <w:pStyle w:val="P28"/>
        <w:framePr w:w="3921" w:h="607" w:hRule="exact" w:wrap="none" w:vAnchor="page" w:hAnchor="margin" w:x="6800" w:y="83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0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32"/>
        <w:framePr w:w="10710" w:h="248" w:hRule="exact" w:wrap="none" w:vAnchor="page" w:hAnchor="margin" w:x="28" w:y="90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507"/>
        <w:rPr>
          <w:rStyle w:val="C18"/>
          <w:rtl w:val="0"/>
        </w:rPr>
      </w:pPr>
      <w:r>
        <w:rPr>
          <w:rStyle w:val="C18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24"/>
        <w:framePr w:w="6713" w:h="376" w:hRule="exact" w:wrap="none" w:vAnchor="page" w:hAnchor="margin" w:x="45" w:y="101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86"/>
        <w:rPr>
          <w:rStyle w:val="C11"/>
          <w:rtl w:val="0"/>
        </w:rPr>
      </w:pPr>
      <w:r>
        <w:rPr>
          <w:rStyle w:val="C11"/>
          <w:rtl w:val="0"/>
        </w:rPr>
        <w:t>a) Dosáhnout žádoucích rozměrů a tvaru, nářadí, přípravků, měřidel aj. pomůcek a jejich částí ručním obráběním a zpracováním</w:t>
      </w:r>
    </w:p>
    <w:p>
      <w:pPr>
        <w:pStyle w:val="P28"/>
        <w:framePr w:w="3921" w:h="607" w:hRule="exact" w:wrap="none" w:vAnchor="page" w:hAnchor="margin" w:x="6800" w:y="105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13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93"/>
        <w:rPr>
          <w:rStyle w:val="C13"/>
          <w:rtl w:val="0"/>
        </w:rPr>
      </w:pPr>
      <w:r>
        <w:rPr>
          <w:rStyle w:val="C13"/>
          <w:rtl w:val="0"/>
        </w:rPr>
        <w:t>b) Používat racionálně nástroje, nářadí a pomůcky pro ruční obrábění a zpracování kovů a plastů</w:t>
      </w:r>
    </w:p>
    <w:p>
      <w:pPr>
        <w:pStyle w:val="P30"/>
        <w:framePr w:w="3921" w:h="607" w:hRule="exact" w:wrap="none" w:vAnchor="page" w:hAnchor="margin" w:x="6800" w:y="1113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7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00"/>
        <w:rPr>
          <w:rStyle w:val="C11"/>
          <w:rtl w:val="0"/>
        </w:rPr>
      </w:pPr>
      <w:r>
        <w:rPr>
          <w:rStyle w:val="C11"/>
          <w:rtl w:val="0"/>
        </w:rPr>
        <w:t>c) Využívat ruční mechanizované nářadí ke zvýšení produktivity práce ručního obrábění a zpracování kovů a plastů</w:t>
      </w:r>
    </w:p>
    <w:p>
      <w:pPr>
        <w:pStyle w:val="P28"/>
        <w:framePr w:w="3921" w:h="607" w:hRule="exact" w:wrap="none" w:vAnchor="page" w:hAnchor="margin" w:x="6800" w:y="117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35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06"/>
        <w:rPr>
          <w:rStyle w:val="C13"/>
          <w:rtl w:val="0"/>
        </w:rPr>
      </w:pPr>
      <w:r>
        <w:rPr>
          <w:rStyle w:val="C13"/>
          <w:rtl w:val="0"/>
        </w:rPr>
        <w:t>d) Obrábět ručně a zpracovávat kovové materiály popř. jiné plasty</w:t>
      </w:r>
    </w:p>
    <w:p>
      <w:pPr>
        <w:pStyle w:val="P30"/>
        <w:framePr w:w="3921" w:h="376" w:hRule="exact" w:wrap="none" w:vAnchor="page" w:hAnchor="margin" w:x="6800" w:y="1235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0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84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ocelových konstrukcí, 31.7.2026 21:04:03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Sestavování, montáž a demontáž ocelových konstrukcí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Zhotovovat stavební konstrukce (např. kovové schodiště, ocelové stropní konstrukce, rozvody energií apod.)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Kontrolovat jejich funkci a měřit je, spolupracovat na jejich instalaci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Provést funkční zkoušku (přesnost, bezvadná funkce, statická a dynamická zkouška apod.)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Používání různých prostředků pro manipulaci s ocelovými konstrukcemi a jejich částmi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Připravit pro prováděné práce pracoviště, zvolit a používat manipulační, zdvíhací a jiné pomocné zařízení a prostředky, usnadňující popř. umožňující montáž</w:t>
      </w:r>
    </w:p>
    <w:p>
      <w:pPr>
        <w:pStyle w:val="P28"/>
        <w:framePr w:w="3921" w:h="831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675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811"/>
        <w:rPr>
          <w:rStyle w:val="C13"/>
          <w:rtl w:val="0"/>
        </w:rPr>
      </w:pPr>
      <w:r>
        <w:rPr>
          <w:rStyle w:val="C13"/>
          <w:rtl w:val="0"/>
        </w:rPr>
        <w:t>b) Používat mechanizační prostředky pro manipulaci s břemeny a to zejména mobilní manipulační prostředky (pojízdné montážní jeřáby, kladkostroje, zvedáky a manipulátory</w:t>
      </w:r>
    </w:p>
    <w:p>
      <w:pPr>
        <w:pStyle w:val="P30"/>
        <w:framePr w:w="3921" w:h="831" w:hRule="exact" w:wrap="none" w:vAnchor="page" w:hAnchor="margin" w:x="6800" w:y="675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8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c) Dodržovat bezpečnost práce a používat předepsané ochranné pomůcky</w:t>
      </w:r>
    </w:p>
    <w:p>
      <w:pPr>
        <w:pStyle w:val="P28"/>
        <w:framePr w:w="3921" w:h="376" w:hRule="exact" w:wrap="none" w:vAnchor="page" w:hAnchor="margin" w:x="6800" w:y="75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4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0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12"/>
        <w:rPr>
          <w:rStyle w:val="C18"/>
          <w:rtl w:val="0"/>
        </w:rPr>
      </w:pPr>
      <w:r>
        <w:rPr>
          <w:rStyle w:val="C18"/>
          <w:rtl w:val="0"/>
        </w:rPr>
        <w:t>Rovnání kovů pod lisem a pomocí ohřevu</w:t>
      </w:r>
    </w:p>
    <w:p>
      <w:pPr>
        <w:pStyle w:val="P24"/>
        <w:framePr w:w="6713" w:h="376" w:hRule="exact" w:wrap="none" w:vAnchor="page" w:hAnchor="margin" w:x="45" w:y="89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83"/>
        <w:rPr>
          <w:rStyle w:val="C11"/>
          <w:rtl w:val="0"/>
        </w:rPr>
      </w:pPr>
      <w:r>
        <w:rPr>
          <w:rStyle w:val="C11"/>
          <w:rtl w:val="0"/>
        </w:rPr>
        <w:t>a) Ohřívat polotovary z různých druhů ocelí a neželezných kovů bez nežádoucího ovlivnění jejich vnitřní struktury</w:t>
      </w:r>
    </w:p>
    <w:p>
      <w:pPr>
        <w:pStyle w:val="P28"/>
        <w:framePr w:w="3921" w:h="607" w:hRule="exact" w:wrap="none" w:vAnchor="page" w:hAnchor="margin" w:x="6800" w:y="93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90"/>
        <w:rPr>
          <w:rStyle w:val="C13"/>
          <w:rtl w:val="0"/>
        </w:rPr>
      </w:pPr>
      <w:r>
        <w:rPr>
          <w:rStyle w:val="C13"/>
          <w:rtl w:val="0"/>
        </w:rPr>
        <w:t>b) Opravovat rovnáním pod lisem</w:t>
      </w:r>
    </w:p>
    <w:p>
      <w:pPr>
        <w:pStyle w:val="P30"/>
        <w:framePr w:w="3921" w:h="376" w:hRule="exact" w:wrap="none" w:vAnchor="page" w:hAnchor="margin" w:x="6800" w:y="99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66"/>
        <w:rPr>
          <w:rStyle w:val="C11"/>
          <w:rtl w:val="0"/>
        </w:rPr>
      </w:pPr>
      <w:r>
        <w:rPr>
          <w:rStyle w:val="C11"/>
          <w:rtl w:val="0"/>
        </w:rPr>
        <w:t>c) Vyrobit přípravky a pomůcky potřebné k rovnání</w:t>
      </w:r>
    </w:p>
    <w:p>
      <w:pPr>
        <w:pStyle w:val="P28"/>
        <w:framePr w:w="3921" w:h="376" w:hRule="exact" w:wrap="none" w:vAnchor="page" w:hAnchor="margin" w:x="6800" w:y="103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8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35"/>
        <w:rPr>
          <w:rStyle w:val="C18"/>
          <w:rtl w:val="0"/>
        </w:rPr>
      </w:pPr>
      <w:r>
        <w:rPr>
          <w:rStyle w:val="C18"/>
          <w:rtl w:val="0"/>
        </w:rPr>
        <w:t>Svařování kovů</w:t>
      </w:r>
    </w:p>
    <w:p>
      <w:pPr>
        <w:pStyle w:val="P24"/>
        <w:framePr w:w="6713" w:h="376" w:hRule="exact" w:wrap="none" w:vAnchor="page" w:hAnchor="margin" w:x="45" w:y="116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0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07"/>
        <w:rPr>
          <w:rStyle w:val="C11"/>
          <w:rtl w:val="0"/>
        </w:rPr>
      </w:pPr>
      <w:r>
        <w:rPr>
          <w:rStyle w:val="C11"/>
          <w:rtl w:val="0"/>
        </w:rPr>
        <w:t>a) Svařovat kovy (svářečský průkaz ) – základní zkouška – odborná způsobilost podle ČSN 05 0705</w:t>
      </w:r>
    </w:p>
    <w:p>
      <w:pPr>
        <w:pStyle w:val="P28"/>
        <w:framePr w:w="3921" w:h="607" w:hRule="exact" w:wrap="none" w:vAnchor="page" w:hAnchor="margin" w:x="6800" w:y="120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71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3"/>
        <w:framePr w:w="10710" w:h="340" w:hRule="exact" w:wrap="none" w:vAnchor="page" w:hAnchor="margin" w:x="28" w:y="13207"/>
        <w:rPr>
          <w:rStyle w:val="C18"/>
          <w:rtl w:val="0"/>
        </w:rPr>
      </w:pPr>
      <w:r>
        <w:rPr>
          <w:rStyle w:val="C18"/>
          <w:rtl w:val="0"/>
        </w:rPr>
        <w:t>Příprava ocelových konstrukcí na svařování</w:t>
      </w:r>
    </w:p>
    <w:p>
      <w:pPr>
        <w:pStyle w:val="P24"/>
        <w:framePr w:w="6713" w:h="376" w:hRule="exact" w:wrap="none" w:vAnchor="page" w:hAnchor="margin" w:x="45" w:y="136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7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6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7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0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78"/>
        <w:rPr>
          <w:rStyle w:val="C11"/>
          <w:rtl w:val="0"/>
        </w:rPr>
      </w:pPr>
      <w:r>
        <w:rPr>
          <w:rStyle w:val="C11"/>
          <w:rtl w:val="0"/>
        </w:rPr>
        <w:t>a) Připravit jednotlivé částí svařenců pro svařování pevným upnutím</w:t>
      </w:r>
    </w:p>
    <w:p>
      <w:pPr>
        <w:pStyle w:val="P28"/>
        <w:framePr w:w="3921" w:h="376" w:hRule="exact" w:wrap="none" w:vAnchor="page" w:hAnchor="margin" w:x="6800" w:y="140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55"/>
        <w:rPr>
          <w:rStyle w:val="C13"/>
          <w:rtl w:val="0"/>
        </w:rPr>
      </w:pPr>
      <w:r>
        <w:rPr>
          <w:rStyle w:val="C13"/>
          <w:rtl w:val="0"/>
        </w:rPr>
        <w:t>b) Připravit jednotlivých částí svařenců pro svařování stěhováním</w:t>
      </w:r>
    </w:p>
    <w:p>
      <w:pPr>
        <w:pStyle w:val="P30"/>
        <w:framePr w:w="3921" w:h="376" w:hRule="exact" w:wrap="none" w:vAnchor="page" w:hAnchor="margin" w:x="6800" w:y="143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7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831"/>
        <w:rPr>
          <w:rStyle w:val="C11"/>
          <w:rtl w:val="0"/>
        </w:rPr>
      </w:pPr>
      <w:r>
        <w:rPr>
          <w:rStyle w:val="C11"/>
          <w:rtl w:val="0"/>
        </w:rPr>
        <w:t>c) Označit jednotlivé částí svařenců pro svařování</w:t>
      </w:r>
    </w:p>
    <w:p>
      <w:pPr>
        <w:pStyle w:val="P28"/>
        <w:framePr w:w="3921" w:h="376" w:hRule="exact" w:wrap="none" w:vAnchor="page" w:hAnchor="margin" w:x="6800" w:y="147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8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64"/>
        <w:rPr>
          <w:rStyle w:val="C23"/>
          <w:rtl w:val="0"/>
        </w:rPr>
      </w:pPr>
      <w:r>
        <w:rPr>
          <w:rStyle w:val="C23"/>
          <w:rtl w:val="0"/>
        </w:rPr>
        <w:t>Je třeba splnit kritérium c) a jedno se dvou kritérií a), b).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ocelových konstrukcí, 31.7.2026 21:04:03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Volba postupu práce, potřebných nástrojů, pomůcek a dílů pro provádění montáže a demontáže ocelových konstrukcí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Volit odpovídající postup práce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Písemně nebo slovně se zdůvodněním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Určit potřebné náhradní díly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Písemně nebo slovně se zdůvodněním</w:t>
      </w:r>
    </w:p>
    <w:p>
      <w:pPr>
        <w:pStyle w:val="P12"/>
        <w:framePr w:w="6710" w:h="607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Vyčíst správně údaje pro ošetřování, údržbu, seřizování, provoz a obsluhu</w:t>
      </w:r>
    </w:p>
    <w:p>
      <w:pPr>
        <w:pStyle w:val="P28"/>
        <w:framePr w:w="3921" w:h="607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Slovně vysvětlit, popsat, uvést důležité faktory</w:t>
      </w:r>
    </w:p>
    <w:p>
      <w:pPr>
        <w:pStyle w:val="P16"/>
        <w:framePr w:w="6710" w:h="831" w:hRule="exact" w:wrap="none" w:vAnchor="page" w:hAnchor="margin" w:x="45" w:y="453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592"/>
        <w:rPr>
          <w:rStyle w:val="C13"/>
          <w:rtl w:val="0"/>
        </w:rPr>
      </w:pPr>
      <w:r>
        <w:rPr>
          <w:rStyle w:val="C13"/>
          <w:rtl w:val="0"/>
        </w:rPr>
        <w:t>d) Volit nástroje, nářadí, pomůcky, měřidla a strojní zařízení, potřebné při sestavení, opravě, a údržbě, nářadí, přípravků, měřidel aj. pomůcek či jejich součástí</w:t>
      </w:r>
    </w:p>
    <w:p>
      <w:pPr>
        <w:pStyle w:val="P30"/>
        <w:framePr w:w="3921" w:h="831" w:hRule="exact" w:wrap="none" w:vAnchor="page" w:hAnchor="margin" w:x="6800" w:y="453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592"/>
        <w:rPr>
          <w:rStyle w:val="C22"/>
          <w:rtl w:val="0"/>
        </w:rPr>
      </w:pPr>
      <w:r>
        <w:rPr>
          <w:rStyle w:val="C22"/>
          <w:rtl w:val="0"/>
        </w:rPr>
        <w:t>Slovně vysvětlit, popsat a zdůvodnit</w:t>
      </w:r>
    </w:p>
    <w:p>
      <w:pPr>
        <w:pStyle w:val="P32"/>
        <w:framePr w:w="10710" w:h="248" w:hRule="exact" w:wrap="none" w:vAnchor="page" w:hAnchor="margin" w:x="28" w:y="54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ocelových konstrukcí, 31.7.2026 21:04:03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ucelenému opravárenskému úkonu.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Číst různé druhy technické dokumentace, orientovat se ve výběrech norem, pracovat se servisními příručkami apod.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Volit odpovídající postup prácí, volit nástroje, nářadí, pomůcky, pomocné hmoty, měřidla a strojní zařízení, potřebné k montáži, sestavení a údržbě ocelových konstrukcí (viz také dále část Požadavky na materiálně technické zázemí autorizované osoby)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Vypracovávat postupy montáží ocelových konstrukcí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Sestavovat ocelové konstrukce v celek, tak jak to vyžaduje jejich vzájemná poloha, provést funkční zkoušky ocelových konstrukcí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33"/>
        <w:framePr w:w="10766" w:h="1837" w:hRule="exact" w:wrap="none" w:vAnchor="page" w:hAnchor="margin" w:x="0" w:y="69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0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2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896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96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3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ocelových konstrukcí, 31.7.2026 21:04:03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strojní mechanik, zámečník apod. + střední vzdělání s maturitní zkouškou (v jiném oboru vzdělání)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Strojírenství, popř. Mechanik seřizovač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strojírenství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strojírenství a alespoň 5 let odborné praxe v řídících činnostech v oblasti příslušného odvětví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885" w:hRule="exact" w:wrap="none" w:vAnchor="page" w:hAnchor="margin" w:x="0" w:y="104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545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minimálně následující materiálně technické zázemí:</w:t>
      </w:r>
    </w:p>
    <w:p>
      <w:pPr>
        <w:keepNext w:val="0"/>
        <w:keepLines w:val="0"/>
        <w:framePr w:w="10766" w:h="4545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přísun potřebné energie odpovídající bezpečnostním a hygienickým předpisům</w:t>
      </w:r>
    </w:p>
    <w:p>
      <w:pPr>
        <w:keepNext w:val="0"/>
        <w:keepLines w:val="0"/>
        <w:framePr w:w="10766" w:h="4545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pracovní oblečení</w:t>
      </w:r>
    </w:p>
    <w:p>
      <w:pPr>
        <w:keepNext w:val="0"/>
        <w:keepLines w:val="0"/>
        <w:framePr w:w="10766" w:h="4545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k ustavení orýsovávaných součástí a polotovarů (šroubové podpěrky, klíny, prizmata, úhelníky, svěrky, přístroje na měření odchylky apod.)</w:t>
      </w:r>
    </w:p>
    <w:p>
      <w:pPr>
        <w:keepNext w:val="0"/>
        <w:keepLines w:val="0"/>
        <w:framePr w:w="10766" w:h="4545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Běžné rýsovačské nářadí a pomůcky k ustavení (rýsovací jehly, kružidla, důlčíky, kladívka, listová měřítka posuvná měřítka, mikrometrická měřidla, úhloměry, úhelníky, vodováhy apod.)</w:t>
      </w:r>
    </w:p>
    <w:p>
      <w:pPr>
        <w:keepNext w:val="0"/>
        <w:keepLines w:val="0"/>
        <w:framePr w:w="10766" w:h="4545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Dílenské tabulky a výběry norem, servisní příručkami apod.</w:t>
      </w:r>
    </w:p>
    <w:p>
      <w:pPr>
        <w:keepNext w:val="0"/>
        <w:keepLines w:val="0"/>
        <w:framePr w:w="10766" w:h="4545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Materiál, nástroje, nářadí, ruční mechanizované nářadí, stroje a zařízení usnadňující manipulaci s ocelovými konstrukcemi</w:t>
      </w:r>
    </w:p>
    <w:p>
      <w:pPr>
        <w:keepNext w:val="0"/>
        <w:keepLines w:val="0"/>
        <w:framePr w:w="10766" w:h="4545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Montážní plošinu</w:t>
      </w:r>
    </w:p>
    <w:p>
      <w:pPr>
        <w:keepNext w:val="0"/>
        <w:keepLines w:val="0"/>
        <w:framePr w:w="10766" w:h="4545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Kladkostroje</w:t>
      </w:r>
    </w:p>
    <w:p>
      <w:pPr>
        <w:keepNext w:val="0"/>
        <w:keepLines w:val="0"/>
        <w:framePr w:w="10766" w:h="4545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Různé druhy zvedáků podle nosnosti</w:t>
      </w:r>
    </w:p>
    <w:p>
      <w:pPr>
        <w:keepNext w:val="0"/>
        <w:keepLines w:val="0"/>
        <w:framePr w:w="10766" w:h="4545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5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ocelových konstrukcí, 31.7.2026 21:04:03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45 až 75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9,5 až 10,5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ocelových konstrukcí, 31.7.2026 21:04:03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strojírenství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ocelových konstrukcí, 31.7.2026 21:04:03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