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67FB5" Type="http://schemas.openxmlformats.org/officeDocument/2006/relationships/officeDocument" Target="/word/document.xml" /><Relationship Id="coreR33867FB5" Type="http://schemas.openxmlformats.org/package/2006/relationships/metadata/core-properties" Target="/docProps/core.xml" /><Relationship Id="customR33867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ocelových konstrukcí, 7.11.2026 17:45:50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2D7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37FF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C74D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