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DF057" Type="http://schemas.openxmlformats.org/officeDocument/2006/relationships/officeDocument" Target="/word/document.xml" /><Relationship Id="coreR3CEDF057" Type="http://schemas.openxmlformats.org/package/2006/relationships/metadata/core-properties" Target="/docProps/core.xml" /><Relationship Id="customR3CEDF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Provozní zámečník; Důlní zámečník; Montér točivých strojů; Mechanik opravář; Montér vzduchotechniky; Mechanik báňské záchranné služby; Strojní zámečník; Provozní zámečník a montér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Výroba součástí na obráběcích strojích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strojů a zařízení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Svařování kovů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6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23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1006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2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1"/>
        <w:rPr>
          <w:rStyle w:val="C15"/>
          <w:rtl w:val="0"/>
        </w:rPr>
      </w:pPr>
      <w:r>
        <w:rPr>
          <w:rStyle w:val="C15"/>
          <w:rtl w:val="0"/>
        </w:rPr>
        <w:t>Standard je platný od: 28.01.2009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 a dokumentací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Používat technologickou dokumentaci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vyhledáním v dílenských tabulkách, výběrech norem apod. Slovně nad technologickým postupem</w:t>
      </w:r>
    </w:p>
    <w:p>
      <w:pPr>
        <w:pStyle w:val="P16"/>
        <w:framePr w:w="6710" w:h="376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Pracovat se servisními příručkami apod.</w:t>
      </w:r>
    </w:p>
    <w:p>
      <w:pPr>
        <w:pStyle w:val="P30"/>
        <w:framePr w:w="3921" w:h="376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71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75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81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83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81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8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6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1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107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3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111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00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11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materiály (např.plasty)</w:t>
      </w:r>
    </w:p>
    <w:p>
      <w:pPr>
        <w:pStyle w:val="P30"/>
        <w:framePr w:w="3921" w:h="607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součástí na obráběcích strojích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Upínat obrobky na konvenčních univerzálních hrotových soustruzích, frézkách, hoblovkách, obrážečkách a vrtačkách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Upínat nástroje na frézkách, hoblovkách a obrážečkách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Nastavit řezné podmínky na soustruzích, frézkách, hoblovkách, obrážečkách a vrtačkách, seřídit stroj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Vrtat a obrábět materiály, polotovary a opravované součástky jednoduchými technologickými operacemi na frézkách, hoblovkách, vrtačkách a obrážečkách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Volit nástroje na obrábění, kontrola obrobku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Ohřívat polotovary z různých druhů ocelí a neželezných kovů bez nežádoucího ovlivnění jejich vnitřní struktury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Opravovat rovnáním pod lisem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Vyrobit přípravky a pomůcek potřebných k rovnání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Orýsování součástí a polotovarů s použitím měřidel, rýsovačského nářadí, pomůcek, přístrojů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Orýsovat dvojrozměrnou součást (např. součást z plechu) s použitím měřidel, rýsovačského nářadí a pomůcek</w:t>
      </w:r>
    </w:p>
    <w:p>
      <w:pPr>
        <w:pStyle w:val="P28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9"/>
        <w:rPr>
          <w:rStyle w:val="C13"/>
          <w:rtl w:val="0"/>
        </w:rPr>
      </w:pPr>
      <w:r>
        <w:rPr>
          <w:rStyle w:val="C13"/>
          <w:rtl w:val="0"/>
        </w:rPr>
        <w:t>b) Orýsovat trojrozměrnou součást na rýsovací desce s použitím měřidel, rýsovačského nářadí a pomůcek</w:t>
      </w:r>
    </w:p>
    <w:p>
      <w:pPr>
        <w:pStyle w:val="P30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9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Orýsovat součást s použitím rýsovačského přístroje (Perfektor), hrotového přístroje, univerzálního dělicího přístroje apod.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 + slovní doprovod</w:t>
      </w:r>
    </w:p>
    <w:p>
      <w:pPr>
        <w:pStyle w:val="P16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3"/>
        <w:rPr>
          <w:rStyle w:val="C13"/>
          <w:rtl w:val="0"/>
        </w:rPr>
      </w:pPr>
      <w:r>
        <w:rPr>
          <w:rStyle w:val="C13"/>
          <w:rtl w:val="0"/>
        </w:rPr>
        <w:t>d) Zkontrolovat orýsovanou součást</w:t>
      </w:r>
    </w:p>
    <w:p>
      <w:pPr>
        <w:pStyle w:val="P30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3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Z kritérií b), c) stačí splnit jedno, ostatní kritéria je třeba splnit všechna.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měření rovinnosti, rovnoběžnosti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Pracovat s dílenským pravítkem, nožovým pravítkem, vodováhou, lístkovými měrkami, číselníkovými úchylkoměry a optickými přístroji apod.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Provést funkční zkoušku strojů, zařízení, výrobních linek apod.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Provádění údržby, rekonstrukcí, oprav a generálních oprav strojů a zařízení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Vypracovávat na základě znalosti funkce konstrukčních uzlů, konstrukcí agregátů a konstrukčního uspořádání a servisní dokumentace strojů a zařízení postupy montáží, údržby a oprav strojů a zařízení</w:t>
      </w:r>
    </w:p>
    <w:p>
      <w:pPr>
        <w:pStyle w:val="P28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1055" w:hRule="exact" w:wrap="none" w:vAnchor="page" w:hAnchor="margin" w:x="45" w:y="75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649"/>
        <w:rPr>
          <w:rStyle w:val="C13"/>
          <w:rtl w:val="0"/>
        </w:rPr>
      </w:pPr>
      <w:r>
        <w:rPr>
          <w:rStyle w:val="C13"/>
          <w:rtl w:val="0"/>
        </w:rPr>
        <w:t>b) Volit pro montáž, údržbu a opravy potřebné nástroje, nářadí, ruční mechanizované nářadí, stroje a zařízení, mechanizační prostředky umožňující či usnadňující manipulaci s montovanými částmi strojů a zařízení apod.</w:t>
      </w:r>
    </w:p>
    <w:p>
      <w:pPr>
        <w:pStyle w:val="P30"/>
        <w:framePr w:w="3921" w:h="1055" w:hRule="exact" w:wrap="none" w:vAnchor="page" w:hAnchor="margin" w:x="6800" w:y="75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649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Určovat s ohledem na požadovanou spolehlivost a životnost vhodnou metodu renovace součástí strojů a zařízení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d) Vést předepsanou dokumentaci o provozu zařízení, o jejich technickém stavu, závadách, opravách apod.</w:t>
      </w:r>
    </w:p>
    <w:p>
      <w:pPr>
        <w:pStyle w:val="P30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Písemně,vysvětlit, popsat, zdůvodnit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Ohýbání a zkružování plechů, trubek, kovových tyčí a profilů na strojních ohýbačkách, zkružovacích aj. strojích</w:t>
      </w:r>
    </w:p>
    <w:p>
      <w:pPr>
        <w:pStyle w:val="P24"/>
        <w:framePr w:w="6713" w:h="376" w:hRule="exact" w:wrap="none" w:vAnchor="page" w:hAnchor="margin" w:x="45" w:y="110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90"/>
        <w:rPr>
          <w:rStyle w:val="C11"/>
          <w:rtl w:val="0"/>
        </w:rPr>
      </w:pPr>
      <w:r>
        <w:rPr>
          <w:rStyle w:val="C11"/>
          <w:rtl w:val="0"/>
        </w:rPr>
        <w:t>a) Měřit a orýsovávat plechy</w:t>
      </w:r>
    </w:p>
    <w:p>
      <w:pPr>
        <w:pStyle w:val="P28"/>
        <w:framePr w:w="3921" w:h="376" w:hRule="exact" w:wrap="none" w:vAnchor="page" w:hAnchor="margin" w:x="6800" w:y="11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66"/>
        <w:rPr>
          <w:rStyle w:val="C13"/>
          <w:rtl w:val="0"/>
        </w:rPr>
      </w:pPr>
      <w:r>
        <w:rPr>
          <w:rStyle w:val="C13"/>
          <w:rtl w:val="0"/>
        </w:rPr>
        <w:t>b) Řezat materiály, plechy, trubky, profily</w:t>
      </w:r>
    </w:p>
    <w:p>
      <w:pPr>
        <w:pStyle w:val="P30"/>
        <w:framePr w:w="3921" w:h="376" w:hRule="exact" w:wrap="none" w:vAnchor="page" w:hAnchor="margin" w:x="6800" w:y="118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c) Stříhat, sekat a probíjet materiál</w:t>
      </w:r>
    </w:p>
    <w:p>
      <w:pPr>
        <w:pStyle w:val="P28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Pilovat plochy rovinné, tvarové a spájené</w:t>
      </w:r>
    </w:p>
    <w:p>
      <w:pPr>
        <w:pStyle w:val="P30"/>
        <w:framePr w:w="3921" w:h="376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95"/>
        <w:rPr>
          <w:rStyle w:val="C11"/>
          <w:rtl w:val="0"/>
        </w:rPr>
      </w:pPr>
      <w:r>
        <w:rPr>
          <w:rStyle w:val="C11"/>
          <w:rtl w:val="0"/>
        </w:rPr>
        <w:t>e) Rovnat a ohýbat ploché a profilové materiály</w:t>
      </w:r>
    </w:p>
    <w:p>
      <w:pPr>
        <w:pStyle w:val="P28"/>
        <w:framePr w:w="3921" w:h="376" w:hRule="exact" w:wrap="none" w:vAnchor="page" w:hAnchor="margin" w:x="6800" w:y="12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71"/>
        <w:rPr>
          <w:rStyle w:val="C13"/>
          <w:rtl w:val="0"/>
        </w:rPr>
      </w:pPr>
      <w:r>
        <w:rPr>
          <w:rStyle w:val="C13"/>
          <w:rtl w:val="0"/>
        </w:rPr>
        <w:t>f) Zakružovat plechy, trubky kovové tyče a profily</w:t>
      </w:r>
    </w:p>
    <w:p>
      <w:pPr>
        <w:pStyle w:val="P30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Svařování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Svařovat kovy (svářečský průkaz ) – základní zkouška – odborná způsobilost podle ČSN 05 0705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69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Volit odpovídající postup práce a technologické podmínky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Určit nástroje, pomůcky a materiál na obrábění a tvarování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Slovně vysvětlit, popsat a zdůvodnit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 xml:space="preserve">c) Zvolit postup práce při sestavení, opravě, renovaci a údržbě nástrojů, nářadí, přípravků, měřidel aj. pomůcek  či jejich součástí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Slovně vysvětlit, popsat, uvést důležité faktory</w:t>
      </w:r>
    </w:p>
    <w:p>
      <w:pPr>
        <w:pStyle w:val="P32"/>
        <w:framePr w:w="10710" w:h="248" w:hRule="exact" w:wrap="none" w:vAnchor="page" w:hAnchor="margin" w:x="28" w:y="66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potřebné při výrobě,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Montovat, vykonávat údržbu a opravy strojů a zařízení, kontrolovat provedení úkonů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součástky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5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Dílnu oprav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opravovaných strojů a zařízení apod.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