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0AD049" Type="http://schemas.openxmlformats.org/officeDocument/2006/relationships/officeDocument" Target="/word/document.xml" /><Relationship Id="coreR480AD049" Type="http://schemas.openxmlformats.org/package/2006/relationships/metadata/core-properties" Target="/docProps/core.xml" /><Relationship Id="customR480AD0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(kód: 23-003-H)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potřebných nástrojů, pomůcek a materiálů pro ruční a strojní obrábění a tvarování kovových a nekovových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Ruční obrábění a zpracování kovových a nekovových materiálů řezáním, stříháním, pilováním, vrtáním, broušením, ohýbáním a zakružováním</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jednoduchých součástí na běžných druzích obráběcích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Rovnání kovů pod lisem i bez použití lisu pomocí ohřevu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Sestavování dílů, součástí, částí strojů a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Používat příslušné technické normy podle platné ISO normy včetně Strojnických tabulek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technologických postupech</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Číst technologickou dokumentaci</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547" w:hRule="exact" w:wrap="none" w:vAnchor="page" w:hAnchor="margin" w:x="28" w:y="6800"/>
        <w:rPr>
          <w:rStyle w:val="C18"/>
          <w:rtl w:val="0"/>
        </w:rPr>
      </w:pPr>
      <w:r>
        <w:rPr>
          <w:rStyle w:val="C18"/>
          <w:rtl w:val="0"/>
        </w:rPr>
        <w:t>Volba postupu práce, potřebných nástrojů, pomůcek a materiálů pro ruční a strojní obrábění a tvarování kovových a nekovových materiálů</w:t>
      </w:r>
    </w:p>
    <w:p>
      <w:pPr>
        <w:pStyle w:val="P24"/>
        <w:framePr w:w="6713" w:h="376" w:hRule="exact" w:wrap="none" w:vAnchor="page" w:hAnchor="margin" w:x="45" w:y="7447"/>
        <w:rPr>
          <w:rStyle w:val="C3"/>
          <w:rtl w:val="0"/>
        </w:rPr>
      </w:pPr>
    </w:p>
    <w:p>
      <w:pPr>
        <w:pStyle w:val="P25"/>
        <w:framePr w:w="6661" w:h="249" w:hRule="exact" w:wrap="none" w:vAnchor="page" w:hAnchor="margin" w:x="71" w:y="7518"/>
        <w:rPr>
          <w:rStyle w:val="C19"/>
          <w:rtl w:val="0"/>
        </w:rPr>
      </w:pPr>
      <w:r>
        <w:rPr>
          <w:rStyle w:val="C19"/>
          <w:rtl w:val="0"/>
        </w:rPr>
        <w:t>Kritéria hodnocení</w:t>
      </w:r>
    </w:p>
    <w:p>
      <w:pPr>
        <w:pStyle w:val="P26"/>
        <w:framePr w:w="3918" w:h="376" w:hRule="exact" w:wrap="none" w:vAnchor="page" w:hAnchor="margin" w:x="6803" w:y="7447"/>
        <w:rPr>
          <w:rStyle w:val="C3"/>
          <w:rtl w:val="0"/>
        </w:rPr>
      </w:pPr>
    </w:p>
    <w:p>
      <w:pPr>
        <w:pStyle w:val="P27"/>
        <w:framePr w:w="3836" w:h="249" w:hRule="exact" w:wrap="none" w:vAnchor="page" w:hAnchor="margin" w:x="6859" w:y="7518"/>
        <w:rPr>
          <w:rStyle w:val="C20"/>
          <w:rtl w:val="0"/>
        </w:rPr>
      </w:pPr>
      <w:r>
        <w:rPr>
          <w:rStyle w:val="C20"/>
          <w:rtl w:val="0"/>
        </w:rPr>
        <w:t>Způsoby ověření</w:t>
      </w:r>
    </w:p>
    <w:p>
      <w:pPr>
        <w:pStyle w:val="P12"/>
        <w:framePr w:w="6710" w:h="376" w:hRule="exact" w:wrap="none" w:vAnchor="page" w:hAnchor="margin" w:x="45" w:y="7823"/>
        <w:rPr>
          <w:rStyle w:val="C3"/>
          <w:rtl w:val="0"/>
        </w:rPr>
      </w:pPr>
    </w:p>
    <w:p>
      <w:pPr>
        <w:pStyle w:val="P13"/>
        <w:framePr w:w="6658" w:h="249" w:hRule="exact" w:wrap="none" w:vAnchor="page" w:hAnchor="margin" w:x="71" w:y="7879"/>
        <w:rPr>
          <w:rStyle w:val="C11"/>
          <w:rtl w:val="0"/>
        </w:rPr>
      </w:pPr>
      <w:r>
        <w:rPr>
          <w:rStyle w:val="C11"/>
          <w:rtl w:val="0"/>
        </w:rPr>
        <w:t>a) Stanovit odpovídající postup práce v souladu s technologickým postupem</w:t>
      </w:r>
    </w:p>
    <w:p>
      <w:pPr>
        <w:pStyle w:val="P28"/>
        <w:framePr w:w="3921" w:h="376" w:hRule="exact" w:wrap="none" w:vAnchor="page" w:hAnchor="margin" w:x="6800" w:y="7823"/>
        <w:rPr>
          <w:rStyle w:val="C3"/>
          <w:rtl w:val="0"/>
        </w:rPr>
      </w:pPr>
    </w:p>
    <w:p>
      <w:pPr>
        <w:pStyle w:val="P29"/>
        <w:framePr w:w="3839" w:h="249" w:hRule="exact" w:wrap="none" w:vAnchor="page" w:hAnchor="margin" w:x="6856" w:y="7879"/>
        <w:rPr>
          <w:rStyle w:val="C21"/>
          <w:rtl w:val="0"/>
        </w:rPr>
      </w:pPr>
      <w:r>
        <w:rPr>
          <w:rStyle w:val="C21"/>
          <w:rtl w:val="0"/>
        </w:rPr>
        <w:t>Praktické předvedení a 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Volit nástroje, nářadí, pomůcky a materiál na obrábění a tvarování kovových a nekovových součástí</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Praktické předvedení a ústní ověření</w:t>
      </w:r>
    </w:p>
    <w:p>
      <w:pPr>
        <w:pStyle w:val="P32"/>
        <w:framePr w:w="10710" w:h="248" w:hRule="exact" w:wrap="none" w:vAnchor="page" w:hAnchor="margin" w:x="28" w:y="8919"/>
        <w:rPr>
          <w:rStyle w:val="C23"/>
          <w:rtl w:val="0"/>
        </w:rPr>
      </w:pPr>
      <w:r>
        <w:rPr>
          <w:rStyle w:val="C23"/>
          <w:rtl w:val="0"/>
        </w:rPr>
        <w:t>Je třeba splnit obě kritéria.</w:t>
      </w:r>
    </w:p>
    <w:p>
      <w:pPr>
        <w:pStyle w:val="P23"/>
        <w:framePr w:w="10710" w:h="547" w:hRule="exact" w:wrap="none" w:vAnchor="page" w:hAnchor="margin" w:x="28" w:y="935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Určit vhodné měřicí metody podle technologického postupu a příslušných norem</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Měřit správnost délkových rozměrů a geometrického tvaru a jakosti povrchu s využitím vhodných měřicích metod</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592"/>
        <w:rPr>
          <w:rStyle w:val="C3"/>
          <w:rtl w:val="0"/>
        </w:rPr>
      </w:pPr>
    </w:p>
    <w:p>
      <w:pPr>
        <w:pStyle w:val="P13"/>
        <w:framePr w:w="6658" w:h="249" w:hRule="exact" w:wrap="none" w:vAnchor="page" w:hAnchor="margin" w:x="71" w:y="11648"/>
        <w:rPr>
          <w:rStyle w:val="C11"/>
          <w:rtl w:val="0"/>
        </w:rPr>
      </w:pPr>
      <w:r>
        <w:rPr>
          <w:rStyle w:val="C11"/>
          <w:rtl w:val="0"/>
        </w:rPr>
        <w:t>c) Vyhodnotit dodržení rozměrových tolerancí, tvaru a vzájemné polohy</w:t>
      </w:r>
    </w:p>
    <w:p>
      <w:pPr>
        <w:pStyle w:val="P28"/>
        <w:framePr w:w="3921" w:h="376" w:hRule="exact" w:wrap="none" w:vAnchor="page" w:hAnchor="margin" w:x="6800" w:y="11592"/>
        <w:rPr>
          <w:rStyle w:val="C3"/>
          <w:rtl w:val="0"/>
        </w:rPr>
      </w:pPr>
    </w:p>
    <w:p>
      <w:pPr>
        <w:pStyle w:val="P29"/>
        <w:framePr w:w="3839" w:h="249" w:hRule="exact" w:wrap="none" w:vAnchor="page" w:hAnchor="margin" w:x="6856" w:y="11648"/>
        <w:rPr>
          <w:rStyle w:val="C21"/>
          <w:rtl w:val="0"/>
        </w:rPr>
      </w:pPr>
      <w:r>
        <w:rPr>
          <w:rStyle w:val="C21"/>
          <w:rtl w:val="0"/>
        </w:rPr>
        <w:t>Praktické předvedení</w:t>
      </w:r>
    </w:p>
    <w:p>
      <w:pPr>
        <w:pStyle w:val="P32"/>
        <w:framePr w:w="10710" w:h="248" w:hRule="exact" w:wrap="none" w:vAnchor="page" w:hAnchor="margin" w:x="28" w:y="12081"/>
        <w:rPr>
          <w:rStyle w:val="C23"/>
          <w:rtl w:val="0"/>
        </w:rPr>
      </w:pPr>
      <w:r>
        <w:rPr>
          <w:rStyle w:val="C23"/>
          <w:rtl w:val="0"/>
        </w:rPr>
        <w:t>Je třeba splnit všechna kritéria.</w:t>
      </w:r>
    </w:p>
    <w:p>
      <w:pPr>
        <w:pStyle w:val="P23"/>
        <w:framePr w:w="10710" w:h="547" w:hRule="exact" w:wrap="none" w:vAnchor="page" w:hAnchor="margin" w:x="28" w:y="12517"/>
        <w:rPr>
          <w:rStyle w:val="C18"/>
          <w:rtl w:val="0"/>
        </w:rPr>
      </w:pPr>
      <w:r>
        <w:rPr>
          <w:rStyle w:val="C18"/>
          <w:rtl w:val="0"/>
        </w:rPr>
        <w:t>Ruční obrábění a zpracování kovových a nekovových materiálů řezáním, stříháním, pilováním, vrtáním, broušením, ohýbáním a zakružováním</w:t>
      </w:r>
    </w:p>
    <w:p>
      <w:pPr>
        <w:pStyle w:val="P24"/>
        <w:framePr w:w="6713" w:h="376" w:hRule="exact" w:wrap="none" w:vAnchor="page" w:hAnchor="margin" w:x="45" w:y="13163"/>
        <w:rPr>
          <w:rStyle w:val="C3"/>
          <w:rtl w:val="0"/>
        </w:rPr>
      </w:pPr>
    </w:p>
    <w:p>
      <w:pPr>
        <w:pStyle w:val="P25"/>
        <w:framePr w:w="6661" w:h="249" w:hRule="exact" w:wrap="none" w:vAnchor="page" w:hAnchor="margin" w:x="71" w:y="13234"/>
        <w:rPr>
          <w:rStyle w:val="C19"/>
          <w:rtl w:val="0"/>
        </w:rPr>
      </w:pPr>
      <w:r>
        <w:rPr>
          <w:rStyle w:val="C19"/>
          <w:rtl w:val="0"/>
        </w:rPr>
        <w:t>Kritéria hodnocení</w:t>
      </w:r>
    </w:p>
    <w:p>
      <w:pPr>
        <w:pStyle w:val="P26"/>
        <w:framePr w:w="3918" w:h="376" w:hRule="exact" w:wrap="none" w:vAnchor="page" w:hAnchor="margin" w:x="6803" w:y="13163"/>
        <w:rPr>
          <w:rStyle w:val="C3"/>
          <w:rtl w:val="0"/>
        </w:rPr>
      </w:pPr>
    </w:p>
    <w:p>
      <w:pPr>
        <w:pStyle w:val="P27"/>
        <w:framePr w:w="3836" w:h="249" w:hRule="exact" w:wrap="none" w:vAnchor="page" w:hAnchor="margin" w:x="6859" w:y="13234"/>
        <w:rPr>
          <w:rStyle w:val="C20"/>
          <w:rtl w:val="0"/>
        </w:rPr>
      </w:pPr>
      <w:r>
        <w:rPr>
          <w:rStyle w:val="C20"/>
          <w:rtl w:val="0"/>
        </w:rPr>
        <w:t>Způsoby ověření</w:t>
      </w:r>
    </w:p>
    <w:p>
      <w:pPr>
        <w:pStyle w:val="P12"/>
        <w:framePr w:w="6710" w:h="831" w:hRule="exact" w:wrap="none" w:vAnchor="page" w:hAnchor="margin" w:x="45" w:y="13540"/>
        <w:rPr>
          <w:rStyle w:val="C3"/>
          <w:rtl w:val="0"/>
        </w:rPr>
      </w:pPr>
    </w:p>
    <w:p>
      <w:pPr>
        <w:pStyle w:val="P13"/>
        <w:framePr w:w="6658" w:h="704" w:hRule="exact" w:wrap="none" w:vAnchor="page" w:hAnchor="margin" w:x="71" w:y="13596"/>
        <w:rPr>
          <w:rStyle w:val="C11"/>
          <w:rtl w:val="0"/>
        </w:rPr>
      </w:pPr>
      <w:r>
        <w:rPr>
          <w:rStyle w:val="C11"/>
          <w:rtl w:val="0"/>
        </w:rPr>
        <w:t>a) Dosáhnout žádoucích rozměrů a tvaru součástí a dílů ručním obráběním a zpracováním kovových a nekovových materiálů (řezáním, stříháním, pilováním, vrtáním, broušením, ohýbáním a zakružováním)</w:t>
      </w:r>
    </w:p>
    <w:p>
      <w:pPr>
        <w:pStyle w:val="P28"/>
        <w:framePr w:w="3921" w:h="831" w:hRule="exact" w:wrap="none" w:vAnchor="page" w:hAnchor="margin" w:x="6800" w:y="13540"/>
        <w:rPr>
          <w:rStyle w:val="C3"/>
          <w:rtl w:val="0"/>
        </w:rPr>
      </w:pPr>
    </w:p>
    <w:p>
      <w:pPr>
        <w:pStyle w:val="P29"/>
        <w:framePr w:w="3839" w:h="704" w:hRule="exact" w:wrap="none" w:vAnchor="page" w:hAnchor="margin" w:x="6856" w:y="13596"/>
        <w:rPr>
          <w:rStyle w:val="C21"/>
          <w:rtl w:val="0"/>
        </w:rPr>
      </w:pPr>
      <w:r>
        <w:rPr>
          <w:rStyle w:val="C21"/>
          <w:rtl w:val="0"/>
        </w:rPr>
        <w:t>Praktické předvedení</w:t>
      </w:r>
    </w:p>
    <w:p>
      <w:pPr>
        <w:pStyle w:val="P16"/>
        <w:framePr w:w="6710" w:h="607" w:hRule="exact" w:wrap="none" w:vAnchor="page" w:hAnchor="margin" w:x="45" w:y="14371"/>
        <w:rPr>
          <w:rStyle w:val="C3"/>
          <w:rtl w:val="0"/>
        </w:rPr>
      </w:pPr>
    </w:p>
    <w:p>
      <w:pPr>
        <w:pStyle w:val="P17"/>
        <w:framePr w:w="6658" w:h="480" w:hRule="exact" w:wrap="none" w:vAnchor="page" w:hAnchor="margin" w:x="71" w:y="14427"/>
        <w:rPr>
          <w:rStyle w:val="C13"/>
          <w:rtl w:val="0"/>
        </w:rPr>
      </w:pPr>
      <w:r>
        <w:rPr>
          <w:rStyle w:val="C13"/>
          <w:rtl w:val="0"/>
        </w:rPr>
        <w:t>b) Používat racionálně nástroje, nářadí a pomůcky pro ruční obrábění a zpracování kovových a nekovových materiálů</w:t>
      </w:r>
    </w:p>
    <w:p>
      <w:pPr>
        <w:pStyle w:val="P30"/>
        <w:framePr w:w="3921" w:h="607" w:hRule="exact" w:wrap="none" w:vAnchor="page" w:hAnchor="margin" w:x="6800" w:y="14371"/>
        <w:rPr>
          <w:rStyle w:val="C3"/>
          <w:rtl w:val="0"/>
        </w:rPr>
      </w:pPr>
    </w:p>
    <w:p>
      <w:pPr>
        <w:pStyle w:val="P31"/>
        <w:framePr w:w="3839" w:h="480" w:hRule="exact" w:wrap="none" w:vAnchor="page" w:hAnchor="margin" w:x="6856" w:y="14427"/>
        <w:rPr>
          <w:rStyle w:val="C22"/>
          <w:rtl w:val="0"/>
        </w:rPr>
      </w:pPr>
      <w:r>
        <w:rPr>
          <w:rStyle w:val="C22"/>
          <w:rtl w:val="0"/>
        </w:rPr>
        <w:t>Praktické předvedení</w:t>
      </w:r>
    </w:p>
    <w:p>
      <w:pPr>
        <w:pStyle w:val="P32"/>
        <w:framePr w:w="10710" w:h="248" w:hRule="exact" w:wrap="none" w:vAnchor="page" w:hAnchor="margin" w:x="28" w:y="15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jednoduchých součástí na běžných druzích obráběcích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nástroje na strojní obrábění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Upínat obrobky a nástroje na konvenčních obráběcích strojích (hrotový soustruh, frézka, hoblovka, obrážečka, vrtačka, karusel)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řezné podmínky na obráběcích strojích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Obrábět materiály, polotovary a opravované součástky jednoduchými technologickými operacemi na obráběcích strojích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Rovnání kovů pod lisem i bez použití lisu pomocí ohřevu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Ohřívat polotovary z různých druhů ocelí a neželezných kovů bez nežádoucího ovlivnění jejich vnitřní struktury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Tvarovat a opravovat rovnáním pod lisem za pomoci vhodně zvoleného přípravku</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Orýsovat dvojrozměrnou součást (součást z kovových a nekovových materiálů) s použitím měřidel, rýsovačského nářadí a pomůcek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Orýsovat součást s použitím rýsovačského přístroje</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d) Provést kontrolu orýsované součásti</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Sestavování dílů, součástí, částí strojů a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Pracovat se servisními příručkami</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Sestavit součásti v celek podle výkresové dokumentace v souladu s technologickým postupem</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Provést funkční zkoušku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d) Opravit zjištěné vady a nedodělky</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https://nsp.cz/jednotka-prace/zamecnik#zdravotni-zpusobilost).</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 práce, případně výrobku i k časovému hledisku zvládání operací.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potřebných nástrojů, pomůcek a materiálů pro ruční a strojní obrábění a tvarování kovových a nekovových materiálů“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postup práce výroby a potřebné nástroje a nářadí pro výrobu jedné zadané kovové součásti a jedné zadané nekovové součásti podle zadané technické dokumentace.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a kontrola délkových rozměrů, geometrických tvarů, vzájemné polohy prvků a jakosti povrchu“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změří a zkontroluje rozměry, tvar, polohu a jakost povrchu u jedné zadané součásti podle zadané technické dokumentace pomocí měřidel.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a nekovových materiálů řezáním, stříháním, pilováním, vrtáním, broušením, ohýbáním a zakružováním“</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podle předem stanoveného postupu práce ručně vyrobí jednu zadanou kovovou součást a jednu zadanou nekovovou součást za pomoci nářadí a nástrojů.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„Výroba jednoduchých součástí na běžných druzích obráběcích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d) uchazeč vyrobí dvě jednoduché kovové součásti, jednu součást válcového tvaru a jednu součást rovinného tvaru pomocí konvenčních obráběcích strojů.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„Rovnání kovů pod lisem i bez použití lisu pomocí ohřevu“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předvede na jedné zadané kovové součásti její ohřev a její tvarování či rovnání pod lisem anebo bez jeho použití.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„Orýsování součástí a polotovarů s použitím měřidel, rýsovačského nářadí, pomůcek, přístrojů“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uchazeč orýsuje jednu dvojrozměrnou a jednu trojrozměrnou součást buď kovovou nebo nekovovou za pomoci rýsovacího nářadí.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dílů, součástí, částí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b), c) uchazeč sestaví poskytnuté díly v jeden celek (díly strojů, ocelové profily, pásy, trubky, plechy, tyče, spojovací materiál) a provede funkční zkoušku a případně opraví zjištěné závady a nedodělky (chybějící otvory, nečistoty na dosedacích plochách, otřepy, netolerované rozměry).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6762"/>
        <w:rPr>
          <w:rStyle w:val="C3"/>
          <w:rtl w:val="0"/>
        </w:rPr>
      </w:pPr>
    </w:p>
    <w:p>
      <w:pPr>
        <w:pStyle w:val="P35"/>
        <w:framePr w:w="10710" w:h="547" w:hRule="exact" w:wrap="none" w:vAnchor="page" w:hAnchor="margin" w:x="28" w:y="6762"/>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731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23-003-H Zámečník/zámečnice + střední vzdělání s maturitní zkouškou a alespoň 5 let odborné praxe v oblasti strojírenské výroby.</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73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7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technologická dokumentace (dílenské tabulky, normy, Strojnické tabulky, technologické postupy)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a strojní vybavení (sada pilníků, ruční rámová pila, brusné papíry, kladívko, kleště, brusné a leštící kotouče, upínky, důlčíky, sada vrtáků, výstružníky, výhrubníky, elektrické ruční vrtačka, bruska, hrotový soustruh, frézka, hoblovka, obrážečka, ohýbačka, nůžky na plech, rámová pila, hydraulický dílenský lis)</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rýsovací stůl, pravítko, důlčík)</w:t>
      </w:r>
    </w:p>
    <w:p>
      <w:pPr>
        <w:keepNext w:val="0"/>
        <w:keepLines w:val="1"/>
        <w:framePr w:w="10766" w:h="51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součásti, části strojů a zařízení pro předvedení sestavení díla (ocelové profily, pásy, trubky, plechy, tyče, spojovací materiál)</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28"/>
        <w:rPr>
          <w:rStyle w:val="C3"/>
          <w:rtl w:val="0"/>
        </w:rPr>
      </w:pPr>
    </w:p>
    <w:p>
      <w:pPr>
        <w:pStyle w:val="P35"/>
        <w:framePr w:w="10710" w:h="340" w:hRule="exact" w:wrap="none" w:vAnchor="page" w:hAnchor="margin" w:x="28" w:y="7828"/>
        <w:rPr>
          <w:rStyle w:val="C25"/>
          <w:rtl w:val="0"/>
        </w:rPr>
      </w:pPr>
      <w:r>
        <w:rPr>
          <w:rStyle w:val="C25"/>
          <w:rtl w:val="0"/>
        </w:rPr>
        <w:t>Doba přípravy na zkoušku</w:t>
      </w:r>
    </w:p>
    <w:p>
      <w:pPr>
        <w:keepNext w:val="0"/>
        <w:keepLines w:val="0"/>
        <w:framePr w:w="10766" w:h="806" w:hRule="exact" w:wrap="none" w:vAnchor="page" w:hAnchor="margin" w:x="0" w:y="8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01"/>
        <w:rPr>
          <w:rStyle w:val="C3"/>
          <w:rtl w:val="0"/>
        </w:rPr>
      </w:pPr>
    </w:p>
    <w:p>
      <w:pPr>
        <w:pStyle w:val="P35"/>
        <w:framePr w:w="10710" w:h="340" w:hRule="exact" w:wrap="none" w:vAnchor="page" w:hAnchor="margin" w:x="28" w:y="9201"/>
        <w:rPr>
          <w:rStyle w:val="C25"/>
          <w:rtl w:val="0"/>
        </w:rPr>
      </w:pPr>
      <w:r>
        <w:rPr>
          <w:rStyle w:val="C25"/>
          <w:rtl w:val="0"/>
        </w:rPr>
        <w:t>Doba pro vykonání zkoušky</w:t>
      </w:r>
    </w:p>
    <w:p>
      <w:pPr>
        <w:keepNext w:val="0"/>
        <w:keepLines w:val="0"/>
        <w:framePr w:w="10766" w:h="806" w:hRule="exact" w:wrap="none" w:vAnchor="page" w:hAnchor="margin" w:x="0" w:y="95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Kronospan,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Zámečník/zámečnice, 28.9.2026 14:34:13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BA7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57383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EDDC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