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F8EEDE" Type="http://schemas.openxmlformats.org/officeDocument/2006/relationships/officeDocument" Target="/word/document.xml" /><Relationship Id="coreR4AF8EEDE" Type="http://schemas.openxmlformats.org/package/2006/relationships/metadata/core-properties" Target="/docProps/core.xml" /><Relationship Id="customR4AF8EED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strojů a zařízení (kód: 23-004-E)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ve strojírenské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 a jejich součástí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Sestavování částí strojů, zařízení a výrobních linek a jejich montáž a oživování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strojů a zařízení, 30.9.2026 1:43:18</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strojírenských normách a v technické dokumentaci strojů, přístrojů a zařízení a jejich součástí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různé druhy technické dokumentace (výkresy sestav, výkresy součástí, technologický postup)</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Použít strojírenské normy dle platné ISO normy včetně Strojnických tabulek</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340" w:hRule="exact" w:wrap="none" w:vAnchor="page" w:hAnchor="margin" w:x="28" w:y="5497"/>
        <w:rPr>
          <w:rStyle w:val="C18"/>
          <w:rtl w:val="0"/>
        </w:rPr>
      </w:pPr>
      <w:r>
        <w:rPr>
          <w:rStyle w:val="C18"/>
          <w:rtl w:val="0"/>
        </w:rPr>
        <w:t>Sestavování částí strojů, zařízení a výrobních linek a jejich montáž a oživování</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607" w:hRule="exact" w:wrap="none" w:vAnchor="page" w:hAnchor="margin" w:x="45" w:y="6313"/>
        <w:rPr>
          <w:rStyle w:val="C3"/>
          <w:rtl w:val="0"/>
        </w:rPr>
      </w:pPr>
    </w:p>
    <w:p>
      <w:pPr>
        <w:pStyle w:val="P13"/>
        <w:framePr w:w="6658" w:h="480" w:hRule="exact" w:wrap="none" w:vAnchor="page" w:hAnchor="margin" w:x="71" w:y="6369"/>
        <w:rPr>
          <w:rStyle w:val="C11"/>
          <w:rtl w:val="0"/>
        </w:rPr>
      </w:pPr>
      <w:r>
        <w:rPr>
          <w:rStyle w:val="C11"/>
          <w:rtl w:val="0"/>
        </w:rPr>
        <w:t>a) Sestavit strojní zařízení v celek tak, jak to vyžaduje jejich vzájemná poloha vzhledem k jejich funkci</w:t>
      </w:r>
    </w:p>
    <w:p>
      <w:pPr>
        <w:pStyle w:val="P28"/>
        <w:framePr w:w="3921" w:h="607" w:hRule="exact" w:wrap="none" w:vAnchor="page" w:hAnchor="margin" w:x="6800" w:y="6313"/>
        <w:rPr>
          <w:rStyle w:val="C3"/>
          <w:rtl w:val="0"/>
        </w:rPr>
      </w:pPr>
    </w:p>
    <w:p>
      <w:pPr>
        <w:pStyle w:val="P29"/>
        <w:framePr w:w="3839" w:h="480" w:hRule="exact" w:wrap="none" w:vAnchor="page" w:hAnchor="margin" w:x="6856" w:y="6369"/>
        <w:rPr>
          <w:rStyle w:val="C21"/>
          <w:rtl w:val="0"/>
        </w:rPr>
      </w:pPr>
      <w:r>
        <w:rPr>
          <w:rStyle w:val="C21"/>
          <w:rtl w:val="0"/>
        </w:rPr>
        <w:t>Praktické předvedení</w:t>
      </w:r>
    </w:p>
    <w:p>
      <w:pPr>
        <w:pStyle w:val="P16"/>
        <w:framePr w:w="6710" w:h="607" w:hRule="exact" w:wrap="none" w:vAnchor="page" w:hAnchor="margin" w:x="45" w:y="6920"/>
        <w:rPr>
          <w:rStyle w:val="C3"/>
          <w:rtl w:val="0"/>
        </w:rPr>
      </w:pPr>
    </w:p>
    <w:p>
      <w:pPr>
        <w:pStyle w:val="P17"/>
        <w:framePr w:w="6658" w:h="480" w:hRule="exact" w:wrap="none" w:vAnchor="page" w:hAnchor="margin" w:x="71" w:y="6976"/>
        <w:rPr>
          <w:rStyle w:val="C13"/>
          <w:rtl w:val="0"/>
        </w:rPr>
      </w:pPr>
      <w:r>
        <w:rPr>
          <w:rStyle w:val="C13"/>
          <w:rtl w:val="0"/>
        </w:rPr>
        <w:t>b) Provést montáž a demontáž jednoduchého strojního zařízení a ověřit funkčnost</w:t>
      </w:r>
    </w:p>
    <w:p>
      <w:pPr>
        <w:pStyle w:val="P30"/>
        <w:framePr w:w="3921" w:h="607" w:hRule="exact" w:wrap="none" w:vAnchor="page" w:hAnchor="margin" w:x="6800" w:y="6920"/>
        <w:rPr>
          <w:rStyle w:val="C3"/>
          <w:rtl w:val="0"/>
        </w:rPr>
      </w:pPr>
    </w:p>
    <w:p>
      <w:pPr>
        <w:pStyle w:val="P31"/>
        <w:framePr w:w="3839" w:h="480" w:hRule="exact" w:wrap="none" w:vAnchor="page" w:hAnchor="margin" w:x="6856" w:y="6976"/>
        <w:rPr>
          <w:rStyle w:val="C22"/>
          <w:rtl w:val="0"/>
        </w:rPr>
      </w:pPr>
      <w:r>
        <w:rPr>
          <w:rStyle w:val="C22"/>
          <w:rtl w:val="0"/>
        </w:rPr>
        <w:t>Praktické předvedení</w:t>
      </w:r>
    </w:p>
    <w:p>
      <w:pPr>
        <w:pStyle w:val="P12"/>
        <w:framePr w:w="6710" w:h="376" w:hRule="exact" w:wrap="none" w:vAnchor="page" w:hAnchor="margin" w:x="45" w:y="7527"/>
        <w:rPr>
          <w:rStyle w:val="C3"/>
          <w:rtl w:val="0"/>
        </w:rPr>
      </w:pPr>
    </w:p>
    <w:p>
      <w:pPr>
        <w:pStyle w:val="P13"/>
        <w:framePr w:w="6658" w:h="249" w:hRule="exact" w:wrap="none" w:vAnchor="page" w:hAnchor="margin" w:x="71" w:y="7583"/>
        <w:rPr>
          <w:rStyle w:val="C11"/>
          <w:rtl w:val="0"/>
        </w:rPr>
      </w:pPr>
      <w:r>
        <w:rPr>
          <w:rStyle w:val="C11"/>
          <w:rtl w:val="0"/>
        </w:rPr>
        <w:t>c) Manipulovat se stroji a strojním zařízením a dodržovat zásady BOZP</w:t>
      </w:r>
    </w:p>
    <w:p>
      <w:pPr>
        <w:pStyle w:val="P28"/>
        <w:framePr w:w="3921" w:h="376" w:hRule="exact" w:wrap="none" w:vAnchor="page" w:hAnchor="margin" w:x="6800" w:y="7527"/>
        <w:rPr>
          <w:rStyle w:val="C3"/>
          <w:rtl w:val="0"/>
        </w:rPr>
      </w:pPr>
    </w:p>
    <w:p>
      <w:pPr>
        <w:pStyle w:val="P29"/>
        <w:framePr w:w="3839" w:h="249" w:hRule="exact" w:wrap="none" w:vAnchor="page" w:hAnchor="margin" w:x="6856" w:y="7583"/>
        <w:rPr>
          <w:rStyle w:val="C21"/>
          <w:rtl w:val="0"/>
        </w:rPr>
      </w:pPr>
      <w:r>
        <w:rPr>
          <w:rStyle w:val="C21"/>
          <w:rtl w:val="0"/>
        </w:rPr>
        <w:t>Praktické předvedení</w:t>
      </w:r>
    </w:p>
    <w:p>
      <w:pPr>
        <w:pStyle w:val="P16"/>
        <w:framePr w:w="6710" w:h="831" w:hRule="exact" w:wrap="none" w:vAnchor="page" w:hAnchor="margin" w:x="45" w:y="7903"/>
        <w:rPr>
          <w:rStyle w:val="C3"/>
          <w:rtl w:val="0"/>
        </w:rPr>
      </w:pPr>
    </w:p>
    <w:p>
      <w:pPr>
        <w:pStyle w:val="P17"/>
        <w:framePr w:w="6658" w:h="704" w:hRule="exact" w:wrap="none" w:vAnchor="page" w:hAnchor="margin" w:x="71" w:y="7959"/>
        <w:rPr>
          <w:rStyle w:val="C13"/>
          <w:rtl w:val="0"/>
        </w:rPr>
      </w:pPr>
      <w:r>
        <w:rPr>
          <w:rStyle w:val="C13"/>
          <w:rtl w:val="0"/>
        </w:rPr>
        <w:t>d) Použít pomůcky (prizmata, úhelníky, svěrky, klíny, šroubové podpěrky) k dosažení žádoucí polohy součásti či polotovaru a provést fixaci součásti, polotovaru</w:t>
      </w:r>
    </w:p>
    <w:p>
      <w:pPr>
        <w:pStyle w:val="P30"/>
        <w:framePr w:w="3921" w:h="831" w:hRule="exact" w:wrap="none" w:vAnchor="page" w:hAnchor="margin" w:x="6800" w:y="7903"/>
        <w:rPr>
          <w:rStyle w:val="C3"/>
          <w:rtl w:val="0"/>
        </w:rPr>
      </w:pPr>
    </w:p>
    <w:p>
      <w:pPr>
        <w:pStyle w:val="P31"/>
        <w:framePr w:w="3839" w:h="704" w:hRule="exact" w:wrap="none" w:vAnchor="page" w:hAnchor="margin" w:x="6856" w:y="7959"/>
        <w:rPr>
          <w:rStyle w:val="C22"/>
          <w:rtl w:val="0"/>
        </w:rPr>
      </w:pPr>
      <w:r>
        <w:rPr>
          <w:rStyle w:val="C22"/>
          <w:rtl w:val="0"/>
        </w:rPr>
        <w:t>Praktické předvedení</w:t>
      </w:r>
    </w:p>
    <w:p>
      <w:pPr>
        <w:pStyle w:val="P12"/>
        <w:framePr w:w="6710" w:h="607" w:hRule="exact" w:wrap="none" w:vAnchor="page" w:hAnchor="margin" w:x="45" w:y="8734"/>
        <w:rPr>
          <w:rStyle w:val="C3"/>
          <w:rtl w:val="0"/>
        </w:rPr>
      </w:pPr>
    </w:p>
    <w:p>
      <w:pPr>
        <w:pStyle w:val="P13"/>
        <w:framePr w:w="6658" w:h="480" w:hRule="exact" w:wrap="none" w:vAnchor="page" w:hAnchor="margin" w:x="71" w:y="8790"/>
        <w:rPr>
          <w:rStyle w:val="C11"/>
          <w:rtl w:val="0"/>
        </w:rPr>
      </w:pPr>
      <w:r>
        <w:rPr>
          <w:rStyle w:val="C11"/>
          <w:rtl w:val="0"/>
        </w:rPr>
        <w:t>e) Kontrolovat dosažení žádoucí polohy strojního zařízení, jeho součásti (úhelníkem, vodováhou, číselníkovým úchylkoměrem)</w:t>
      </w:r>
    </w:p>
    <w:p>
      <w:pPr>
        <w:pStyle w:val="P28"/>
        <w:framePr w:w="3921" w:h="607" w:hRule="exact" w:wrap="none" w:vAnchor="page" w:hAnchor="margin" w:x="6800" w:y="8734"/>
        <w:rPr>
          <w:rStyle w:val="C3"/>
          <w:rtl w:val="0"/>
        </w:rPr>
      </w:pPr>
    </w:p>
    <w:p>
      <w:pPr>
        <w:pStyle w:val="P29"/>
        <w:framePr w:w="3839" w:h="480" w:hRule="exact" w:wrap="none" w:vAnchor="page" w:hAnchor="margin" w:x="6856" w:y="8790"/>
        <w:rPr>
          <w:rStyle w:val="C21"/>
          <w:rtl w:val="0"/>
        </w:rPr>
      </w:pPr>
      <w:r>
        <w:rPr>
          <w:rStyle w:val="C21"/>
          <w:rtl w:val="0"/>
        </w:rPr>
        <w:t>Praktické předvedení</w:t>
      </w:r>
    </w:p>
    <w:p>
      <w:pPr>
        <w:pStyle w:val="P32"/>
        <w:framePr w:w="10710" w:h="248" w:hRule="exact" w:wrap="none" w:vAnchor="page" w:hAnchor="margin" w:x="28" w:y="9454"/>
        <w:rPr>
          <w:rStyle w:val="C23"/>
          <w:rtl w:val="0"/>
        </w:rPr>
      </w:pPr>
      <w:r>
        <w:rPr>
          <w:rStyle w:val="C23"/>
          <w:rtl w:val="0"/>
        </w:rPr>
        <w:t>Je třeba splnit všechna kritéria.</w:t>
      </w:r>
    </w:p>
    <w:p>
      <w:pPr>
        <w:pStyle w:val="P23"/>
        <w:framePr w:w="10710" w:h="547" w:hRule="exact" w:wrap="none" w:vAnchor="page" w:hAnchor="margin" w:x="28" w:y="9890"/>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10536"/>
        <w:rPr>
          <w:rStyle w:val="C3"/>
          <w:rtl w:val="0"/>
        </w:rPr>
      </w:pPr>
    </w:p>
    <w:p>
      <w:pPr>
        <w:pStyle w:val="P25"/>
        <w:framePr w:w="6661" w:h="249" w:hRule="exact" w:wrap="none" w:vAnchor="page" w:hAnchor="margin" w:x="71" w:y="10607"/>
        <w:rPr>
          <w:rStyle w:val="C19"/>
          <w:rtl w:val="0"/>
        </w:rPr>
      </w:pPr>
      <w:r>
        <w:rPr>
          <w:rStyle w:val="C19"/>
          <w:rtl w:val="0"/>
        </w:rPr>
        <w:t>Kritéria hodnocení</w:t>
      </w:r>
    </w:p>
    <w:p>
      <w:pPr>
        <w:pStyle w:val="P26"/>
        <w:framePr w:w="3918" w:h="376" w:hRule="exact" w:wrap="none" w:vAnchor="page" w:hAnchor="margin" w:x="6803" w:y="10536"/>
        <w:rPr>
          <w:rStyle w:val="C3"/>
          <w:rtl w:val="0"/>
        </w:rPr>
      </w:pPr>
    </w:p>
    <w:p>
      <w:pPr>
        <w:pStyle w:val="P27"/>
        <w:framePr w:w="3836" w:h="249" w:hRule="exact" w:wrap="none" w:vAnchor="page" w:hAnchor="margin" w:x="6859" w:y="10607"/>
        <w:rPr>
          <w:rStyle w:val="C20"/>
          <w:rtl w:val="0"/>
        </w:rPr>
      </w:pPr>
      <w:r>
        <w:rPr>
          <w:rStyle w:val="C20"/>
          <w:rtl w:val="0"/>
        </w:rPr>
        <w:t>Způsoby ověření</w:t>
      </w:r>
    </w:p>
    <w:p>
      <w:pPr>
        <w:pStyle w:val="P12"/>
        <w:framePr w:w="6710" w:h="376" w:hRule="exact" w:wrap="none" w:vAnchor="page" w:hAnchor="margin" w:x="45" w:y="10913"/>
        <w:rPr>
          <w:rStyle w:val="C3"/>
          <w:rtl w:val="0"/>
        </w:rPr>
      </w:pPr>
    </w:p>
    <w:p>
      <w:pPr>
        <w:pStyle w:val="P13"/>
        <w:framePr w:w="6658" w:h="249" w:hRule="exact" w:wrap="none" w:vAnchor="page" w:hAnchor="margin" w:x="71" w:y="10969"/>
        <w:rPr>
          <w:rStyle w:val="C11"/>
          <w:rtl w:val="0"/>
        </w:rPr>
      </w:pPr>
      <w:r>
        <w:rPr>
          <w:rStyle w:val="C11"/>
          <w:rtl w:val="0"/>
        </w:rPr>
        <w:t>a) Určit vhodné měřicí a kontrolní prostředky podle technické dokumentace</w:t>
      </w:r>
    </w:p>
    <w:p>
      <w:pPr>
        <w:pStyle w:val="P28"/>
        <w:framePr w:w="3921" w:h="376" w:hRule="exact" w:wrap="none" w:vAnchor="page" w:hAnchor="margin" w:x="6800" w:y="10913"/>
        <w:rPr>
          <w:rStyle w:val="C3"/>
          <w:rtl w:val="0"/>
        </w:rPr>
      </w:pPr>
    </w:p>
    <w:p>
      <w:pPr>
        <w:pStyle w:val="P29"/>
        <w:framePr w:w="3839" w:h="249" w:hRule="exact" w:wrap="none" w:vAnchor="page" w:hAnchor="margin" w:x="6856" w:y="10969"/>
        <w:rPr>
          <w:rStyle w:val="C21"/>
          <w:rtl w:val="0"/>
        </w:rPr>
      </w:pPr>
      <w:r>
        <w:rPr>
          <w:rStyle w:val="C21"/>
          <w:rtl w:val="0"/>
        </w:rPr>
        <w:t>Praktické předvedení a ústní ověření</w:t>
      </w:r>
    </w:p>
    <w:p>
      <w:pPr>
        <w:pStyle w:val="P16"/>
        <w:framePr w:w="6710" w:h="607" w:hRule="exact" w:wrap="none" w:vAnchor="page" w:hAnchor="margin" w:x="45" w:y="11289"/>
        <w:rPr>
          <w:rStyle w:val="C3"/>
          <w:rtl w:val="0"/>
        </w:rPr>
      </w:pPr>
    </w:p>
    <w:p>
      <w:pPr>
        <w:pStyle w:val="P17"/>
        <w:framePr w:w="6658" w:h="480" w:hRule="exact" w:wrap="none" w:vAnchor="page" w:hAnchor="margin" w:x="71" w:y="11345"/>
        <w:rPr>
          <w:rStyle w:val="C13"/>
          <w:rtl w:val="0"/>
        </w:rPr>
      </w:pPr>
      <w:r>
        <w:rPr>
          <w:rStyle w:val="C13"/>
          <w:rtl w:val="0"/>
        </w:rPr>
        <w:t>b) Změřit správnost délkových rozměrů a rozměrů geometrického tvaru pomocí posuvného měřítka, mikrometru</w:t>
      </w:r>
    </w:p>
    <w:p>
      <w:pPr>
        <w:pStyle w:val="P30"/>
        <w:framePr w:w="3921" w:h="607" w:hRule="exact" w:wrap="none" w:vAnchor="page" w:hAnchor="margin" w:x="6800" w:y="11289"/>
        <w:rPr>
          <w:rStyle w:val="C3"/>
          <w:rtl w:val="0"/>
        </w:rPr>
      </w:pPr>
    </w:p>
    <w:p>
      <w:pPr>
        <w:pStyle w:val="P31"/>
        <w:framePr w:w="3839" w:h="480" w:hRule="exact" w:wrap="none" w:vAnchor="page" w:hAnchor="margin" w:x="6856" w:y="11345"/>
        <w:rPr>
          <w:rStyle w:val="C22"/>
          <w:rtl w:val="0"/>
        </w:rPr>
      </w:pPr>
      <w:r>
        <w:rPr>
          <w:rStyle w:val="C22"/>
          <w:rtl w:val="0"/>
        </w:rPr>
        <w:t>Praktické předvedení a ústní ověření</w:t>
      </w:r>
    </w:p>
    <w:p>
      <w:pPr>
        <w:pStyle w:val="P32"/>
        <w:framePr w:w="10710" w:h="248" w:hRule="exact" w:wrap="none" w:vAnchor="page" w:hAnchor="margin" w:x="28" w:y="1200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strojů a zařízení, 30.9.2026 1:43:18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i ve výškách (BOZP) a požární ochrany (PO), o čemž bude autorizovanou osobou vyhotoven a uchazečem podepsán písemný záznam.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https://nsp.cz/jednotka-prace/delnik-ve-strojirenske-vy#zdravotni-zpusobilost).</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ve strojírenských normách a v technické dokumentaci strojů, přístrojů a zařízení a jejich součástí“,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a), b) uchazeč vyčte rozměry jedné zadané součásti a její technologický postup výroby z poskytnuté technické dokumentace.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„Sestavování částí strojů, zařízení a výrobních linek a jejich montáž a oživování“,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a), b), c), d), e) uchazeč sestaví, smontuje jeden jednoduchý strojní celek (např. rozebíratelný šroubový spoj, nerozebíratelný nýtovaný spoj, uložení hřídele a náboje, mostní konstrukce, dopravník, stožáry, sloupy, rámy, atd.) pomocí ručního nářadí a ověří žádoucí polohu jeho součástí.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„Měření a kontrola délkových rozměrů, geometrických tvarů, vzájemné polohy prvků a jakosti povrchu“,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a), b) uchazeč přeměří a zkontroluje rozměry, tvary, polohu a jakost povrchu částí jednoho sestaveného a smontovaného strojního celku pomocí měřidel.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dle požadavků BOZP pracoviště, na kterém se realizuje zkouška.</w:t>
      </w:r>
    </w:p>
    <w:p>
      <w:pPr>
        <w:pStyle w:val="P33"/>
        <w:framePr w:w="10766" w:h="2308" w:hRule="exact" w:wrap="none" w:vAnchor="page" w:hAnchor="margin" w:x="0" w:y="10146"/>
        <w:rPr>
          <w:rStyle w:val="C3"/>
          <w:rtl w:val="0"/>
        </w:rPr>
      </w:pPr>
    </w:p>
    <w:p>
      <w:pPr>
        <w:pStyle w:val="P35"/>
        <w:framePr w:w="10710" w:h="340" w:hRule="exact" w:wrap="none" w:vAnchor="page" w:hAnchor="margin" w:x="28" w:y="10146"/>
        <w:rPr>
          <w:rStyle w:val="C25"/>
          <w:rtl w:val="0"/>
        </w:rPr>
      </w:pPr>
      <w:r>
        <w:rPr>
          <w:rStyle w:val="C25"/>
          <w:rtl w:val="0"/>
        </w:rPr>
        <w:t>Výsledné hodnocení</w:t>
      </w:r>
    </w:p>
    <w:p>
      <w:pPr>
        <w:keepNext w:val="0"/>
        <w:keepLines w:val="0"/>
        <w:framePr w:w="10766" w:h="1967" w:hRule="exact" w:wrap="none" w:vAnchor="page" w:hAnchor="margin" w:x="0" w:y="10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0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0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2680"/>
        <w:rPr>
          <w:rStyle w:val="C3"/>
          <w:rtl w:val="0"/>
        </w:rPr>
      </w:pPr>
    </w:p>
    <w:p>
      <w:pPr>
        <w:pStyle w:val="P35"/>
        <w:framePr w:w="10710" w:h="340" w:hRule="exact" w:wrap="none" w:vAnchor="page" w:hAnchor="margin" w:x="28" w:y="12680"/>
        <w:rPr>
          <w:rStyle w:val="C25"/>
          <w:rtl w:val="0"/>
        </w:rPr>
      </w:pPr>
      <w:r>
        <w:rPr>
          <w:rStyle w:val="C25"/>
          <w:rtl w:val="0"/>
        </w:rPr>
        <w:t>Počet zkoušejících</w:t>
      </w:r>
    </w:p>
    <w:p>
      <w:pPr>
        <w:keepNext w:val="0"/>
        <w:keepLines w:val="0"/>
        <w:framePr w:w="10766" w:h="1036" w:hRule="exact" w:wrap="none" w:vAnchor="page" w:hAnchor="margin" w:x="0" w:y="130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strojů a zařízení, 30.9.2026 1:43:18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a střední vzdělání s maturitní zkouškou a alespoň 5 let odborné praxe v oblasti strojírenské výroby nebo ve funkci učitele praktického vyučování nebo odborného výcviku v oblasti strojírenství.</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strojírenské výroby nebo ve funkci učitele praktického vyučování nebo odborného výcviku v oblasti strojírenství.</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 nebo odborného výcviku v oblasti strojírenství.</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odborných předmětů nebo ve funkci učitele praktického vyučování nebo odborného výcviku v oblasti strojírenství.</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23-004-E Montér/montérka strojů a zařízení + střední vzdělání s maturitní zkouškou a alespoň 5 let odborné praxe v oblasti strojírenské výroby.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strojů a zařízení, 30.9.2026 1:43:18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2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k montáži</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ustavení orýsovávaných součástí (šroubové podpěrky, klíny, prizmata, úhelníky, svěrky, přístroje na měření odchylky)</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rýsovačské nářadí a pomůcky k ustavení a měření (rýsovací jehly, kružidla, důlčíky, kladívka, listová měřítka, drsnoměr, posuvná měřítka, mikrometrická měřidla, úhloměry, úhelníky, vodováhy)</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nářadí, ruční mechanizované nářadí, stroje a zařízení usnadňující manipulaci s částmi strojů a zařízení (sada šroubováků, sada vrtáků, kladívko, kleště, sada pilníků, elektrická ruční vrtačka)</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(dílenské tabulky, výběry strojíreských norem, servisní příručky, technologické postupy, Strojnické tabulky)</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•Materiál,díly, součásti, části strojů a zařízení pro předvedení díla (ocelové profily, tyčové profily, pásy, plechy, trubky, spojovací materiály, díly strojů, spojky, ložiska, čepy)</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004"/>
        <w:rPr>
          <w:rStyle w:val="C3"/>
          <w:rtl w:val="0"/>
        </w:rPr>
      </w:pPr>
    </w:p>
    <w:p>
      <w:pPr>
        <w:pStyle w:val="P35"/>
        <w:framePr w:w="10710" w:h="340" w:hRule="exact" w:wrap="none" w:vAnchor="page" w:hAnchor="margin" w:x="28" w:y="9004"/>
        <w:rPr>
          <w:rStyle w:val="C25"/>
          <w:rtl w:val="0"/>
        </w:rPr>
      </w:pPr>
      <w:r>
        <w:rPr>
          <w:rStyle w:val="C25"/>
          <w:rtl w:val="0"/>
        </w:rPr>
        <w:t>Doba přípravy na zkoušku</w:t>
      </w:r>
    </w:p>
    <w:p>
      <w:pPr>
        <w:keepNext w:val="0"/>
        <w:keepLines w:val="0"/>
        <w:framePr w:w="10766" w:h="806" w:hRule="exact" w:wrap="none" w:vAnchor="page" w:hAnchor="margin" w:x="0" w:y="93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377"/>
        <w:rPr>
          <w:rStyle w:val="C3"/>
          <w:rtl w:val="0"/>
        </w:rPr>
      </w:pPr>
    </w:p>
    <w:p>
      <w:pPr>
        <w:pStyle w:val="P35"/>
        <w:framePr w:w="10710" w:h="340" w:hRule="exact" w:wrap="none" w:vAnchor="page" w:hAnchor="margin" w:x="28" w:y="10377"/>
        <w:rPr>
          <w:rStyle w:val="C25"/>
          <w:rtl w:val="0"/>
        </w:rPr>
      </w:pPr>
      <w:r>
        <w:rPr>
          <w:rStyle w:val="C25"/>
          <w:rtl w:val="0"/>
        </w:rPr>
        <w:t>Doba pro vykonání zkoušky</w:t>
      </w:r>
    </w:p>
    <w:p>
      <w:pPr>
        <w:keepNext w:val="0"/>
        <w:keepLines w:val="0"/>
        <w:framePr w:w="10766" w:h="806" w:hRule="exact" w:wrap="none" w:vAnchor="page" w:hAnchor="margin" w:x="0" w:y="107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strojů a zařízení, 30.9.2026 1:43:18</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OA Uherský Brod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VÍTKOVICE HEAVY MACHINERY, a. s.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VÍTKOVICKÁ STŘEDNÍ PRŮMYSLOVÁ ŠKOLA </w:t>
      </w:r>
    </w:p>
    <w:p>
      <w:pPr>
        <w:pStyle w:val="P21"/>
        <w:framePr w:w="7654" w:h="331" w:hRule="exact" w:wrap="none" w:vAnchor="page" w:hAnchor="margin" w:x="28" w:y="15940"/>
        <w:rPr>
          <w:rStyle w:val="C16"/>
          <w:rtl w:val="0"/>
        </w:rPr>
      </w:pPr>
      <w:r>
        <w:rPr>
          <w:rStyle w:val="C16"/>
          <w:rtl w:val="0"/>
        </w:rPr>
        <w:t>Montér/montérka strojů a zařízení, 30.9.2026 1:43:18</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AD40B8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A90A36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42D0D0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