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BE063F" Type="http://schemas.openxmlformats.org/officeDocument/2006/relationships/officeDocument" Target="/word/document.xml" /><Relationship Id="coreR28BE063F" Type="http://schemas.openxmlformats.org/package/2006/relationships/metadata/core-properties" Target="/docProps/core.xml" /><Relationship Id="customR28BE06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30.9.2026 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30.9.2026 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30.9.2026 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184A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