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3B6B7F" Type="http://schemas.openxmlformats.org/officeDocument/2006/relationships/officeDocument" Target="/word/document.xml" /><Relationship Id="coreR3B3B6B7F" Type="http://schemas.openxmlformats.org/package/2006/relationships/metadata/core-properties" Target="/docProps/core.xml" /><Relationship Id="customR3B3B6B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9.9.2026 20:21:26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ve strojírenské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použití osobních ochranných pracovních pomůcek používaných ve strojírenské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Změřit rozměry základními měřidly používanými ve strojírenství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547" w:hRule="exact" w:wrap="none" w:vAnchor="page" w:hAnchor="margin" w:x="28" w:y="8828"/>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Změřit a orýsovat ploché a profilové materiály</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Nařezat materiál</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Nastříhat, nasekat a probít materiál</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Opilovat plochy rovinné, tvarové a spájené</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e) Rovnat a ohnout ploché a profilové materiály</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376" w:hRule="exact" w:wrap="none" w:vAnchor="page" w:hAnchor="margin" w:x="45" w:y="11732"/>
        <w:rPr>
          <w:rStyle w:val="C3"/>
          <w:rtl w:val="0"/>
        </w:rPr>
      </w:pPr>
    </w:p>
    <w:p>
      <w:pPr>
        <w:pStyle w:val="P17"/>
        <w:framePr w:w="6658" w:h="249" w:hRule="exact" w:wrap="none" w:vAnchor="page" w:hAnchor="margin" w:x="71" w:y="11788"/>
        <w:rPr>
          <w:rStyle w:val="C13"/>
          <w:rtl w:val="0"/>
        </w:rPr>
      </w:pPr>
      <w:r>
        <w:rPr>
          <w:rStyle w:val="C13"/>
          <w:rtl w:val="0"/>
        </w:rPr>
        <w:t>f) Zkružit plechy, trubky, kovové tyče a profily</w:t>
      </w:r>
    </w:p>
    <w:p>
      <w:pPr>
        <w:pStyle w:val="P30"/>
        <w:framePr w:w="3921" w:h="376" w:hRule="exact" w:wrap="none" w:vAnchor="page" w:hAnchor="margin" w:x="6800" w:y="11732"/>
        <w:rPr>
          <w:rStyle w:val="C3"/>
          <w:rtl w:val="0"/>
        </w:rPr>
      </w:pPr>
    </w:p>
    <w:p>
      <w:pPr>
        <w:pStyle w:val="P31"/>
        <w:framePr w:w="3839" w:h="249" w:hRule="exact" w:wrap="none" w:vAnchor="page" w:hAnchor="margin" w:x="6856" w:y="11788"/>
        <w:rPr>
          <w:rStyle w:val="C22"/>
          <w:rtl w:val="0"/>
        </w:rPr>
      </w:pPr>
      <w:r>
        <w:rPr>
          <w:rStyle w:val="C22"/>
          <w:rtl w:val="0"/>
        </w:rPr>
        <w:t>Praktické předvedení</w:t>
      </w:r>
    </w:p>
    <w:p>
      <w:pPr>
        <w:pStyle w:val="P32"/>
        <w:framePr w:w="10710" w:h="248" w:hRule="exact" w:wrap="none" w:vAnchor="page" w:hAnchor="margin" w:x="28" w:y="12222"/>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Rovnání kovů pod lisem a pomocí ohřevu</w:t>
      </w:r>
    </w:p>
    <w:p>
      <w:pPr>
        <w:pStyle w:val="P24"/>
        <w:framePr w:w="6713" w:h="376" w:hRule="exact" w:wrap="none" w:vAnchor="page" w:hAnchor="margin" w:x="45" w:y="13097"/>
        <w:rPr>
          <w:rStyle w:val="C3"/>
          <w:rtl w:val="0"/>
        </w:rPr>
      </w:pPr>
    </w:p>
    <w:p>
      <w:pPr>
        <w:pStyle w:val="P25"/>
        <w:framePr w:w="6661" w:h="249" w:hRule="exact" w:wrap="none" w:vAnchor="page" w:hAnchor="margin" w:x="71" w:y="13168"/>
        <w:rPr>
          <w:rStyle w:val="C19"/>
          <w:rtl w:val="0"/>
        </w:rPr>
      </w:pPr>
      <w:r>
        <w:rPr>
          <w:rStyle w:val="C19"/>
          <w:rtl w:val="0"/>
        </w:rPr>
        <w:t>Kritéria hodnocení</w:t>
      </w:r>
    </w:p>
    <w:p>
      <w:pPr>
        <w:pStyle w:val="P26"/>
        <w:framePr w:w="3918" w:h="376" w:hRule="exact" w:wrap="none" w:vAnchor="page" w:hAnchor="margin" w:x="6803" w:y="13097"/>
        <w:rPr>
          <w:rStyle w:val="C3"/>
          <w:rtl w:val="0"/>
        </w:rPr>
      </w:pPr>
    </w:p>
    <w:p>
      <w:pPr>
        <w:pStyle w:val="P27"/>
        <w:framePr w:w="3836" w:h="249" w:hRule="exact" w:wrap="none" w:vAnchor="page" w:hAnchor="margin" w:x="6859" w:y="13168"/>
        <w:rPr>
          <w:rStyle w:val="C20"/>
          <w:rtl w:val="0"/>
        </w:rPr>
      </w:pPr>
      <w:r>
        <w:rPr>
          <w:rStyle w:val="C20"/>
          <w:rtl w:val="0"/>
        </w:rPr>
        <w:t>Způsoby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a) Rovnat kovy pod lisem</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b) Rovnat kovy pomocí ohřevu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9.9.2026 20:21:26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ploch a broušení tmelených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Tmelit plochy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Vybrousit tmelené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Nanést barvy na materiál máčením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Nanést barvy na materiál štětcem nebo válečkem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9.9.2026 20:21:26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ve strojírenské výrobě, 9.9.2026 20:21:26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praktického vyučování.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94"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stroje, nástroje, nářadí, pomůcky, provozní a pomocné hmoty (obýbačky, zkružovací stroj, lis, rámové pily, nůžky, vrtačky, brusky, ruční pilky, kladiva, sekáče, průbojníky, pilníky, ruční mechanizované nářadí, měřidla, rýsovací jehly, pravítka, smirková plátna, tmely, barvy, válečky, štětce)</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trubky, kovové tyče a profily, plasty</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Dělník/dělnice ve strojírenské výrobě, 9.9.2026 20:21:26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ve strojírenské výrobě, 9.9.2026 20:21:26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9.9.2026 20:21:26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7C58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BC42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F927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